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9D0" w:rsidRDefault="00C219D0" w:rsidP="009C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</w:rPr>
      </w:pPr>
    </w:p>
    <w:p w:rsidR="009C1E86" w:rsidRPr="00B75801" w:rsidRDefault="000E1C35" w:rsidP="009C1E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</w:rPr>
      </w:pPr>
      <w:r w:rsidRPr="00B75801">
        <w:rPr>
          <w:rFonts w:eastAsia="Times New Roman" w:cs="Times New Roman"/>
          <w:color w:val="auto"/>
        </w:rPr>
        <w:t xml:space="preserve">Приложение №1 </w:t>
      </w:r>
    </w:p>
    <w:p w:rsidR="00286266" w:rsidRDefault="000E1C35" w:rsidP="00B758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</w:rPr>
      </w:pPr>
      <w:r w:rsidRPr="00B75801">
        <w:rPr>
          <w:rFonts w:eastAsia="Times New Roman" w:cs="Times New Roman"/>
          <w:color w:val="auto"/>
        </w:rPr>
        <w:t xml:space="preserve">к Постановлению Администрации г. </w:t>
      </w:r>
      <w:r w:rsidR="009C1E86" w:rsidRPr="00B75801">
        <w:rPr>
          <w:rFonts w:eastAsia="Times New Roman" w:cs="Times New Roman"/>
          <w:color w:val="auto"/>
        </w:rPr>
        <w:t xml:space="preserve">Дербент   </w:t>
      </w:r>
    </w:p>
    <w:p w:rsidR="009C1E86" w:rsidRPr="00286266" w:rsidRDefault="000E1C35" w:rsidP="00B758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u w:val="single"/>
        </w:rPr>
      </w:pPr>
      <w:r w:rsidRPr="00B75801">
        <w:rPr>
          <w:rFonts w:eastAsia="Times New Roman" w:cs="Times New Roman"/>
          <w:color w:val="auto"/>
        </w:rPr>
        <w:t xml:space="preserve"> </w:t>
      </w:r>
      <w:r w:rsidRPr="00286266">
        <w:rPr>
          <w:rFonts w:eastAsia="Times New Roman" w:cs="Times New Roman"/>
          <w:color w:val="auto"/>
          <w:u w:val="single"/>
        </w:rPr>
        <w:t>от</w:t>
      </w:r>
      <w:r w:rsidR="00286266" w:rsidRPr="00286266">
        <w:rPr>
          <w:rFonts w:eastAsia="Times New Roman" w:cs="Times New Roman"/>
          <w:color w:val="auto"/>
          <w:u w:val="single"/>
        </w:rPr>
        <w:t xml:space="preserve"> 21 ноября 2017 г. №592</w:t>
      </w:r>
    </w:p>
    <w:p w:rsidR="00B75801" w:rsidRPr="00B75801" w:rsidRDefault="00B75801" w:rsidP="00B758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Pr="00B75801" w:rsidRDefault="000E1C35" w:rsidP="00B75801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22" w:lineRule="exact"/>
        <w:jc w:val="center"/>
        <w:outlineLvl w:val="2"/>
        <w:rPr>
          <w:rFonts w:eastAsia="Times New Roman" w:cs="Times New Roman"/>
          <w:b/>
          <w:bCs/>
          <w:color w:val="auto"/>
          <w:sz w:val="27"/>
          <w:szCs w:val="27"/>
        </w:rPr>
      </w:pPr>
      <w:r w:rsidRPr="000E1C35">
        <w:rPr>
          <w:rFonts w:eastAsia="Times New Roman" w:cs="Times New Roman"/>
          <w:b/>
          <w:bCs/>
          <w:color w:val="auto"/>
          <w:sz w:val="27"/>
          <w:szCs w:val="27"/>
        </w:rPr>
        <w:t>ПОРЯДОК</w:t>
      </w:r>
    </w:p>
    <w:p w:rsidR="000E1C35" w:rsidRPr="000E1C35" w:rsidRDefault="000E1C35" w:rsidP="00807463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22" w:lineRule="exact"/>
        <w:ind w:left="-284"/>
        <w:jc w:val="center"/>
        <w:outlineLvl w:val="2"/>
        <w:rPr>
          <w:rFonts w:eastAsia="Times New Roman" w:cs="Times New Roman"/>
          <w:b/>
          <w:bCs/>
          <w:color w:val="auto"/>
          <w:sz w:val="27"/>
          <w:szCs w:val="27"/>
        </w:rPr>
      </w:pPr>
      <w:r w:rsidRPr="000E1C35">
        <w:rPr>
          <w:rFonts w:eastAsia="Times New Roman" w:cs="Times New Roman"/>
          <w:b/>
          <w:bCs/>
          <w:color w:val="auto"/>
          <w:sz w:val="27"/>
          <w:szCs w:val="27"/>
        </w:rPr>
        <w:t xml:space="preserve">подготовки документа планирования регулярных перевозок по муниципальным маршрутам регулярных перевозок </w:t>
      </w:r>
      <w:r w:rsidR="00B75801">
        <w:rPr>
          <w:rFonts w:eastAsia="Times New Roman" w:cs="Times New Roman"/>
          <w:b/>
          <w:bCs/>
          <w:color w:val="auto"/>
          <w:sz w:val="27"/>
          <w:szCs w:val="27"/>
        </w:rPr>
        <w:t xml:space="preserve">на территориигородского </w:t>
      </w:r>
      <w:r w:rsidRPr="000E1C35">
        <w:rPr>
          <w:rFonts w:eastAsia="Times New Roman" w:cs="Times New Roman"/>
          <w:b/>
          <w:bCs/>
          <w:color w:val="auto"/>
          <w:sz w:val="27"/>
          <w:szCs w:val="27"/>
        </w:rPr>
        <w:t xml:space="preserve">округа «город </w:t>
      </w:r>
      <w:r w:rsidR="000F6693">
        <w:rPr>
          <w:rFonts w:eastAsia="Times New Roman" w:cs="Times New Roman"/>
          <w:b/>
          <w:bCs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b/>
          <w:bCs/>
          <w:color w:val="auto"/>
          <w:sz w:val="27"/>
          <w:szCs w:val="27"/>
        </w:rPr>
        <w:t>»</w:t>
      </w:r>
    </w:p>
    <w:p w:rsidR="000E1C35" w:rsidRPr="000E1C35" w:rsidRDefault="000E1C35" w:rsidP="00B75801">
      <w:pPr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33"/>
        </w:tabs>
        <w:spacing w:before="240"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Настоящий Порядок определяет цели, сроки подготовки документа планирования регулярных перевозок по муниципальным маршрутам регулярных перевозок в границах городского округа «город </w:t>
      </w:r>
      <w:r w:rsidR="001C6ADE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>» (далее - документ планирования), а также требования к составу и содержанию документа планирования.</w:t>
      </w:r>
    </w:p>
    <w:p w:rsidR="000E1C35" w:rsidRPr="000E1C35" w:rsidRDefault="000E1C35" w:rsidP="000E1C35">
      <w:pPr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94"/>
        </w:tabs>
        <w:spacing w:line="322" w:lineRule="exact"/>
        <w:ind w:lef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Целями подготовки документа планирования являются:</w:t>
      </w:r>
    </w:p>
    <w:p w:rsidR="000E1C35" w:rsidRPr="000E1C35" w:rsidRDefault="000E1C35" w:rsidP="00431385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66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повышение качества и эффективности транспортного обслуживания населения </w:t>
      </w:r>
      <w:r w:rsidR="00431385">
        <w:rPr>
          <w:rFonts w:eastAsia="Times New Roman" w:cs="Times New Roman"/>
          <w:color w:val="auto"/>
          <w:sz w:val="27"/>
          <w:szCs w:val="27"/>
        </w:rPr>
        <w:t>на муниципальных маршрутах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регулярных перевозок в границах городского округа «город </w:t>
      </w:r>
      <w:r w:rsidR="00431385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>» (далее - муниципальные маршруты);</w:t>
      </w:r>
    </w:p>
    <w:p w:rsidR="000E1C35" w:rsidRPr="000E1C35" w:rsidRDefault="000E1C35" w:rsidP="000E1C35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15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определение направления развития регулярных перевозок по муниципальным маршрутам на среднесрочную перспективу;</w:t>
      </w:r>
    </w:p>
    <w:p w:rsidR="000E1C35" w:rsidRPr="000E1C35" w:rsidRDefault="000E1C35" w:rsidP="000E1C35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46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повышение инвестиционной привлекательности регулярных перевозок по муниципальным маршрутам за счет создания долгосрочных прозрачных и предсказуемых условий организации транспортного обслуживания населения на территории города </w:t>
      </w:r>
      <w:r w:rsidR="00F33292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>.</w:t>
      </w:r>
    </w:p>
    <w:p w:rsidR="000E1C35" w:rsidRDefault="000E1C35" w:rsidP="000E1C35">
      <w:pPr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94"/>
        </w:tabs>
        <w:spacing w:line="322" w:lineRule="exact"/>
        <w:ind w:lef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Документ планирования утверждается на период не более пяти лет.</w:t>
      </w:r>
    </w:p>
    <w:p w:rsidR="000E1C35" w:rsidRPr="000E1C35" w:rsidRDefault="000E1C35" w:rsidP="00F33292">
      <w:pPr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94"/>
        </w:tabs>
        <w:spacing w:line="322" w:lineRule="exact"/>
        <w:ind w:lef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Подготовка последующих проектов документов планирования осуществляется до 1 июля года, предшествующего году начала периода планирования.</w:t>
      </w:r>
    </w:p>
    <w:p w:rsidR="000E1C35" w:rsidRPr="000E1C35" w:rsidRDefault="000E1C35" w:rsidP="000E1C35">
      <w:pPr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9"/>
        </w:tabs>
        <w:spacing w:line="322" w:lineRule="exact"/>
        <w:ind w:lef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Документ планирования содержит:</w:t>
      </w:r>
    </w:p>
    <w:p w:rsidR="000E1C35" w:rsidRPr="000E1C35" w:rsidRDefault="000E1C35" w:rsidP="000E1C35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57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цели и задачи развития регулярных перевозок по муниципальным маршрутам;</w:t>
      </w:r>
    </w:p>
    <w:p w:rsidR="000E1C35" w:rsidRPr="000E1C35" w:rsidRDefault="000E1C35" w:rsidP="000E1C35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58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перечень мероприятий по развитию регулярных перевозок по муниципальным маршрутам, в том числе направленных на установление, изменение и отмену муниципальных маршрутов;</w:t>
      </w:r>
    </w:p>
    <w:p w:rsidR="000E1C35" w:rsidRPr="000E1C35" w:rsidRDefault="000E1C35" w:rsidP="000E1C35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18"/>
        </w:tabs>
        <w:spacing w:line="322" w:lineRule="exact"/>
        <w:ind w:lef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иную информацию в соответствии с законодательством.</w:t>
      </w:r>
    </w:p>
    <w:p w:rsidR="000E1C35" w:rsidRPr="000E1C35" w:rsidRDefault="000E1C35" w:rsidP="000E1C35">
      <w:pPr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70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Документ планирования утверждается правовым актом Администрации города </w:t>
      </w:r>
      <w:r w:rsidR="00B75801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>.</w:t>
      </w:r>
    </w:p>
    <w:p w:rsidR="000E1C35" w:rsidRPr="000E1C35" w:rsidRDefault="000E1C35" w:rsidP="00807463">
      <w:pPr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18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Подготовка документа планирования, а также обеспечение внесения изменений в документ планирования осуществляется уполномоченным органом в сфере организации транспортного обслуживания населения в границах городского округа «город </w:t>
      </w:r>
      <w:r w:rsidR="000C3CAD" w:rsidRPr="00807463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», согласно </w:t>
      </w:r>
      <w:r w:rsidR="00807463" w:rsidRPr="00807463">
        <w:rPr>
          <w:rFonts w:eastAsia="Times New Roman" w:cs="Times New Roman"/>
          <w:color w:val="auto"/>
          <w:sz w:val="27"/>
          <w:szCs w:val="27"/>
        </w:rPr>
        <w:t>утверждённым Постановлением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Администрации г. </w:t>
      </w:r>
      <w:r w:rsidR="000C3CAD" w:rsidRPr="00807463">
        <w:rPr>
          <w:rFonts w:eastAsia="Times New Roman" w:cs="Times New Roman"/>
          <w:color w:val="auto"/>
          <w:sz w:val="27"/>
          <w:szCs w:val="27"/>
        </w:rPr>
        <w:t xml:space="preserve">Дербент </w:t>
      </w:r>
      <w:r w:rsidR="000C3CAD" w:rsidRPr="000E1C35">
        <w:rPr>
          <w:rFonts w:eastAsia="Times New Roman" w:cs="Times New Roman"/>
          <w:color w:val="auto"/>
          <w:sz w:val="28"/>
          <w:szCs w:val="28"/>
        </w:rPr>
        <w:t xml:space="preserve">от </w:t>
      </w:r>
      <w:r w:rsidR="000C3CAD" w:rsidRPr="00807463">
        <w:rPr>
          <w:rFonts w:eastAsia="Times New Roman" w:cs="Times New Roman"/>
          <w:color w:val="auto"/>
          <w:sz w:val="28"/>
          <w:szCs w:val="28"/>
        </w:rPr>
        <w:t>20сентября</w:t>
      </w:r>
      <w:r w:rsidR="000C3CAD" w:rsidRPr="000E1C35">
        <w:rPr>
          <w:rFonts w:eastAsia="Times New Roman" w:cs="Times New Roman"/>
          <w:color w:val="auto"/>
          <w:sz w:val="28"/>
          <w:szCs w:val="28"/>
        </w:rPr>
        <w:t xml:space="preserve"> 201</w:t>
      </w:r>
      <w:r w:rsidR="000C3CAD" w:rsidRPr="00807463">
        <w:rPr>
          <w:rFonts w:eastAsia="Times New Roman" w:cs="Times New Roman"/>
          <w:color w:val="auto"/>
          <w:sz w:val="28"/>
          <w:szCs w:val="28"/>
        </w:rPr>
        <w:t>7</w:t>
      </w:r>
      <w:r w:rsidR="000C3CAD" w:rsidRPr="000E1C35">
        <w:rPr>
          <w:rFonts w:eastAsia="Times New Roman" w:cs="Times New Roman"/>
          <w:color w:val="auto"/>
          <w:sz w:val="28"/>
          <w:szCs w:val="28"/>
        </w:rPr>
        <w:t xml:space="preserve"> г. № </w:t>
      </w:r>
      <w:r w:rsidR="000C3CAD" w:rsidRPr="00807463">
        <w:rPr>
          <w:rFonts w:eastAsia="Times New Roman" w:cs="Times New Roman"/>
          <w:color w:val="auto"/>
          <w:sz w:val="28"/>
          <w:szCs w:val="28"/>
        </w:rPr>
        <w:t xml:space="preserve">501«Об организации транспортного обслуживания населения автомобильным транспортом на муниципальных маршрутах регулярных перевозок городского округа «город </w:t>
      </w:r>
      <w:r w:rsidR="000C3CAD" w:rsidRPr="00807463">
        <w:rPr>
          <w:rFonts w:eastAsia="Times New Roman" w:cs="Times New Roman"/>
          <w:color w:val="auto"/>
          <w:sz w:val="28"/>
          <w:szCs w:val="28"/>
        </w:rPr>
        <w:lastRenderedPageBreak/>
        <w:t>Дербент»</w:t>
      </w:r>
      <w:proofErr w:type="gramStart"/>
      <w:r w:rsidR="00807463" w:rsidRPr="00807463">
        <w:rPr>
          <w:rFonts w:eastAsia="Times New Roman" w:cs="Times New Roman"/>
          <w:color w:val="auto"/>
          <w:sz w:val="28"/>
          <w:szCs w:val="28"/>
        </w:rPr>
        <w:t>,</w:t>
      </w:r>
      <w:r w:rsidR="00807463" w:rsidRPr="00807463">
        <w:rPr>
          <w:rFonts w:eastAsia="Times New Roman" w:cs="Times New Roman"/>
          <w:color w:val="auto"/>
          <w:sz w:val="27"/>
          <w:szCs w:val="27"/>
        </w:rPr>
        <w:t>П</w:t>
      </w:r>
      <w:proofErr w:type="gramEnd"/>
      <w:r w:rsidR="00807463" w:rsidRPr="00807463">
        <w:rPr>
          <w:rFonts w:eastAsia="Times New Roman" w:cs="Times New Roman"/>
          <w:color w:val="auto"/>
          <w:sz w:val="27"/>
          <w:szCs w:val="27"/>
        </w:rPr>
        <w:t>оложению по организации транспортного обслуживания населенияавтомобильным транспортом на муниципальных маршрутах регулярных перевозок городского округа «город Дербент»</w:t>
      </w:r>
      <w:r w:rsidRPr="000E1C35">
        <w:rPr>
          <w:rFonts w:eastAsia="Times New Roman" w:cs="Times New Roman"/>
          <w:color w:val="auto"/>
          <w:sz w:val="27"/>
          <w:szCs w:val="27"/>
        </w:rPr>
        <w:t>.</w:t>
      </w: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B75801" w:rsidRDefault="00B75801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  <w:sz w:val="22"/>
          <w:szCs w:val="22"/>
        </w:rPr>
      </w:pPr>
    </w:p>
    <w:p w:rsidR="00807463" w:rsidRPr="00B75801" w:rsidRDefault="00807463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</w:rPr>
      </w:pPr>
      <w:r w:rsidRPr="00B75801">
        <w:rPr>
          <w:rFonts w:eastAsia="Times New Roman" w:cs="Times New Roman"/>
          <w:color w:val="auto"/>
        </w:rPr>
        <w:t>Приложение №2</w:t>
      </w:r>
    </w:p>
    <w:p w:rsidR="00286266" w:rsidRDefault="00807463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</w:rPr>
      </w:pPr>
      <w:r w:rsidRPr="00B75801">
        <w:rPr>
          <w:rFonts w:eastAsia="Times New Roman" w:cs="Times New Roman"/>
          <w:color w:val="auto"/>
        </w:rPr>
        <w:t xml:space="preserve">к Постановлению Администрации г. Дербент   </w:t>
      </w:r>
    </w:p>
    <w:p w:rsidR="00807463" w:rsidRPr="00B75801" w:rsidRDefault="00807463" w:rsidP="008074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leader="underscore" w:pos="7518"/>
          <w:tab w:val="left" w:leader="underscore" w:pos="9371"/>
        </w:tabs>
        <w:spacing w:line="322" w:lineRule="exact"/>
        <w:ind w:left="3686" w:right="20"/>
        <w:jc w:val="right"/>
        <w:rPr>
          <w:rFonts w:eastAsia="Times New Roman" w:cs="Times New Roman"/>
          <w:color w:val="auto"/>
        </w:rPr>
      </w:pPr>
      <w:r w:rsidRPr="00B75801">
        <w:rPr>
          <w:rFonts w:eastAsia="Times New Roman" w:cs="Times New Roman"/>
          <w:color w:val="auto"/>
        </w:rPr>
        <w:t xml:space="preserve"> </w:t>
      </w:r>
      <w:r w:rsidR="00286266" w:rsidRPr="00286266">
        <w:rPr>
          <w:rFonts w:eastAsia="Times New Roman" w:cs="Times New Roman"/>
          <w:color w:val="auto"/>
          <w:u w:val="single"/>
        </w:rPr>
        <w:t>от 21 ноября 2017 г. №592</w:t>
      </w:r>
    </w:p>
    <w:p w:rsidR="00B75801" w:rsidRPr="00B75801" w:rsidRDefault="00B75801" w:rsidP="00807463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22" w:lineRule="exact"/>
        <w:jc w:val="center"/>
        <w:outlineLvl w:val="2"/>
        <w:rPr>
          <w:rFonts w:eastAsia="Times New Roman" w:cs="Times New Roman"/>
          <w:b/>
          <w:bCs/>
          <w:color w:val="auto"/>
        </w:rPr>
      </w:pPr>
    </w:p>
    <w:p w:rsidR="000E1C35" w:rsidRPr="000E1C35" w:rsidRDefault="000E1C35" w:rsidP="00807463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2"/>
        <w:rPr>
          <w:rFonts w:eastAsia="Times New Roman" w:cs="Times New Roman"/>
          <w:color w:val="auto"/>
        </w:rPr>
      </w:pPr>
      <w:r w:rsidRPr="000E1C35">
        <w:rPr>
          <w:rFonts w:eastAsia="Times New Roman" w:cs="Times New Roman"/>
          <w:b/>
          <w:bCs/>
          <w:color w:val="auto"/>
          <w:sz w:val="27"/>
          <w:szCs w:val="27"/>
        </w:rPr>
        <w:t>ДОКУМЕНТ</w:t>
      </w:r>
    </w:p>
    <w:p w:rsidR="000E1C35" w:rsidRPr="000E1C35" w:rsidRDefault="000E1C35" w:rsidP="00807463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22" w:lineRule="exact"/>
        <w:jc w:val="center"/>
        <w:outlineLvl w:val="2"/>
        <w:rPr>
          <w:rFonts w:eastAsia="Times New Roman" w:cs="Times New Roman"/>
          <w:color w:val="auto"/>
        </w:rPr>
      </w:pPr>
      <w:r w:rsidRPr="000E1C35">
        <w:rPr>
          <w:rFonts w:eastAsia="Times New Roman" w:cs="Times New Roman"/>
          <w:b/>
          <w:bCs/>
          <w:color w:val="auto"/>
          <w:sz w:val="27"/>
          <w:szCs w:val="27"/>
        </w:rPr>
        <w:t xml:space="preserve">планирования регулярных перевозок по муниципальным маршрутам регулярных перевозок в границах городского округа «город </w:t>
      </w:r>
      <w:r w:rsidR="00807463">
        <w:rPr>
          <w:rFonts w:eastAsia="Times New Roman" w:cs="Times New Roman"/>
          <w:b/>
          <w:bCs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b/>
          <w:bCs/>
          <w:color w:val="auto"/>
          <w:sz w:val="27"/>
          <w:szCs w:val="27"/>
        </w:rPr>
        <w:t>»</w:t>
      </w:r>
    </w:p>
    <w:p w:rsidR="000E1C35" w:rsidRPr="000E1C35" w:rsidRDefault="000E1C35" w:rsidP="000E1C35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47"/>
        </w:tabs>
        <w:spacing w:before="480" w:after="300"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Документ планирования регулярных перевозок по муниципальным маршрутам регулярных перевозок в границах городского округа «город </w:t>
      </w:r>
      <w:r w:rsidR="00675BF1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» (далее - документ планирования регулярных перевозок) устанавливает перечень мероприятий по развитию регулярных перевозок </w:t>
      </w:r>
      <w:r w:rsidR="00675BF1">
        <w:rPr>
          <w:rFonts w:eastAsia="Times New Roman" w:cs="Times New Roman"/>
          <w:color w:val="auto"/>
          <w:sz w:val="27"/>
          <w:szCs w:val="27"/>
        </w:rPr>
        <w:t>на территории городского округа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в соответствии с действующим законодательством Российской Федерации и предусматривает планирование регулярных перевозок на период до 31 декабря 2018 года.</w:t>
      </w:r>
    </w:p>
    <w:p w:rsidR="000E1C35" w:rsidRPr="000E1C35" w:rsidRDefault="000E1C35" w:rsidP="000E1C35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13"/>
        </w:tabs>
        <w:spacing w:before="300" w:after="300"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proofErr w:type="gramStart"/>
      <w:r w:rsidRPr="000E1C35">
        <w:rPr>
          <w:rFonts w:eastAsia="Times New Roman" w:cs="Times New Roman"/>
          <w:color w:val="auto"/>
          <w:sz w:val="27"/>
          <w:szCs w:val="27"/>
        </w:rPr>
        <w:t>Документ планирования регулярных перевозок разработан в соответствии с положениями Федерального закона от 13.07.2015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- Федеральный закон)</w:t>
      </w:r>
      <w:r w:rsidR="00B75801">
        <w:rPr>
          <w:rFonts w:eastAsia="Times New Roman" w:cs="Times New Roman"/>
          <w:color w:val="auto"/>
          <w:sz w:val="27"/>
          <w:szCs w:val="27"/>
        </w:rPr>
        <w:t>,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Порядком подготовки документа планирования регулярных перевозок по муниципальным маршрутам регулярных перевозок в границах городского округа</w:t>
      </w:r>
      <w:proofErr w:type="gramEnd"/>
      <w:r w:rsidRPr="000E1C35">
        <w:rPr>
          <w:rFonts w:eastAsia="Times New Roman" w:cs="Times New Roman"/>
          <w:color w:val="auto"/>
          <w:sz w:val="27"/>
          <w:szCs w:val="27"/>
        </w:rPr>
        <w:t xml:space="preserve"> «город </w:t>
      </w:r>
      <w:r w:rsidR="00675BF1">
        <w:rPr>
          <w:rFonts w:eastAsia="Times New Roman" w:cs="Times New Roman"/>
          <w:color w:val="auto"/>
          <w:sz w:val="27"/>
          <w:szCs w:val="27"/>
        </w:rPr>
        <w:t>Дербент</w:t>
      </w:r>
      <w:r w:rsidR="00B75801">
        <w:rPr>
          <w:rFonts w:eastAsia="Times New Roman" w:cs="Times New Roman"/>
          <w:color w:val="auto"/>
          <w:sz w:val="27"/>
          <w:szCs w:val="27"/>
        </w:rPr>
        <w:t>» и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иными правовы</w:t>
      </w:r>
      <w:r w:rsidR="00B75801">
        <w:rPr>
          <w:rFonts w:eastAsia="Times New Roman" w:cs="Times New Roman"/>
          <w:color w:val="auto"/>
          <w:sz w:val="27"/>
          <w:szCs w:val="27"/>
        </w:rPr>
        <w:t>ми актами Российской Федерации, Республики Дагестан и города Дербент.</w:t>
      </w:r>
    </w:p>
    <w:p w:rsidR="000E1C35" w:rsidRPr="000E1C35" w:rsidRDefault="000E1C35" w:rsidP="000E1C35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46"/>
        </w:tabs>
        <w:spacing w:before="300"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Целями развития регулярных перевозок по муниципальным маршрутам регулярных перевозок в границах города </w:t>
      </w:r>
      <w:r w:rsidR="00B75801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являются:</w:t>
      </w:r>
    </w:p>
    <w:p w:rsidR="000E1C35" w:rsidRPr="000E1C35" w:rsidRDefault="000E1C35" w:rsidP="00675BF1">
      <w:pPr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29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повышение качества транспортного обслуживания населения по муниципальным маршрутам регулярных перевозок в границах города </w:t>
      </w:r>
      <w:r w:rsidR="00675BF1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>;</w:t>
      </w:r>
    </w:p>
    <w:p w:rsidR="000E1C35" w:rsidRPr="000E1C35" w:rsidRDefault="000E1C35" w:rsidP="000E1C35">
      <w:pPr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80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эффективность и безопасность транспортного обслуживания населения города </w:t>
      </w:r>
      <w:r w:rsidR="00B75801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с учетом социальных, экономических и экологических факторов;</w:t>
      </w:r>
    </w:p>
    <w:p w:rsidR="000E1C35" w:rsidRPr="000E1C35" w:rsidRDefault="000E1C35" w:rsidP="000E1C35">
      <w:pPr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27"/>
        </w:tabs>
        <w:spacing w:line="322" w:lineRule="exact"/>
        <w:ind w:lef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оптимизация городской маршрутной сети;</w:t>
      </w:r>
    </w:p>
    <w:p w:rsidR="00310454" w:rsidRDefault="000E1C35" w:rsidP="00310454">
      <w:pPr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90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эффективное использование бюджетных средств</w:t>
      </w:r>
      <w:r w:rsidR="00675BF1">
        <w:rPr>
          <w:rFonts w:eastAsia="Times New Roman" w:cs="Times New Roman"/>
          <w:color w:val="auto"/>
          <w:sz w:val="27"/>
          <w:szCs w:val="27"/>
        </w:rPr>
        <w:t>,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при организации транспортного обслуживания населения.</w:t>
      </w:r>
    </w:p>
    <w:p w:rsidR="00CB74F1" w:rsidRDefault="00CB74F1" w:rsidP="0031045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90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</w:p>
    <w:p w:rsidR="000E1C35" w:rsidRPr="000E1C35" w:rsidRDefault="00CB74F1" w:rsidP="0031045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90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4. </w:t>
      </w:r>
      <w:r w:rsidR="000E1C35" w:rsidRPr="00310454">
        <w:rPr>
          <w:rFonts w:eastAsia="Times New Roman" w:cs="Times New Roman"/>
          <w:color w:val="auto"/>
          <w:sz w:val="27"/>
          <w:szCs w:val="27"/>
        </w:rPr>
        <w:t>В рамках достижения целей, указанных в пункте 3 настоящего документа планирования регулярных перевозок, приоритетными задачами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регулярных перевозок по муниципальным маршрутам регулярных перевозок в границах города </w:t>
      </w:r>
      <w:r>
        <w:rPr>
          <w:rFonts w:eastAsia="Times New Roman" w:cs="Times New Roman"/>
          <w:color w:val="auto"/>
          <w:sz w:val="27"/>
          <w:szCs w:val="27"/>
        </w:rPr>
        <w:t>Дербент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 (далее - муниципальные маршруты) являются:</w:t>
      </w:r>
    </w:p>
    <w:p w:rsidR="000E1C35" w:rsidRPr="000E1C35" w:rsidRDefault="000E1C35" w:rsidP="00CB74F1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42"/>
        </w:tabs>
        <w:spacing w:line="326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lastRenderedPageBreak/>
        <w:t xml:space="preserve">формирование эффективной маршрутной сети на территории города </w:t>
      </w:r>
      <w:r w:rsidR="00B75801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(далее - городская маршрутная сеть);</w:t>
      </w:r>
    </w:p>
    <w:p w:rsidR="000E1C35" w:rsidRPr="000E1C35" w:rsidRDefault="000E1C35" w:rsidP="00CB74F1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18"/>
        </w:tabs>
        <w:spacing w:line="326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развитие транспортной инфраструктуры для обеспечения регулярных перевозок;</w:t>
      </w:r>
    </w:p>
    <w:p w:rsidR="000E1C35" w:rsidRPr="000E1C35" w:rsidRDefault="000E1C35" w:rsidP="00CB74F1">
      <w:pPr>
        <w:numPr>
          <w:ilvl w:val="2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29"/>
        </w:tabs>
        <w:spacing w:after="240" w:line="326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повышение эффективности системы управления и </w:t>
      </w:r>
      <w:proofErr w:type="gramStart"/>
      <w:r w:rsidRPr="000E1C35">
        <w:rPr>
          <w:rFonts w:eastAsia="Times New Roman" w:cs="Times New Roman"/>
          <w:color w:val="auto"/>
          <w:sz w:val="27"/>
          <w:szCs w:val="27"/>
        </w:rPr>
        <w:t>контроля за</w:t>
      </w:r>
      <w:proofErr w:type="gramEnd"/>
      <w:r w:rsidRPr="000E1C35">
        <w:rPr>
          <w:rFonts w:eastAsia="Times New Roman" w:cs="Times New Roman"/>
          <w:color w:val="auto"/>
          <w:sz w:val="27"/>
          <w:szCs w:val="27"/>
        </w:rPr>
        <w:t xml:space="preserve"> осуществлением регулярных перевозок городской маршрутной сети.</w:t>
      </w:r>
    </w:p>
    <w:p w:rsidR="000E1C35" w:rsidRPr="000E1C35" w:rsidRDefault="000E1C35" w:rsidP="000E1C35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66"/>
        </w:tabs>
        <w:spacing w:before="240"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Мероприятия по развитию регулярных перевозок в городе </w:t>
      </w:r>
      <w:r w:rsidR="00B75801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(далее - мероприятия) по последовательности их реализации включают в себя три основных этапа:</w:t>
      </w:r>
    </w:p>
    <w:p w:rsidR="000E1C35" w:rsidRPr="000E1C35" w:rsidRDefault="004D2ABA" w:rsidP="004D2A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99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 1)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>первый этап (2017 год): организация регулярных перевозок в рамках реализации положений Федерального закона, организация и проведение мероприятий с целью приведения количества транспортных средств на муниципальных маршрутах в соответствие с утвержденным реестром муниципальных маршрутов, оптимизация городской маршрутной сети путем максимального исключения дублирования маршрутов и организации дополнительных транспортных связей;</w:t>
      </w:r>
    </w:p>
    <w:p w:rsidR="000E1C35" w:rsidRPr="000E1C35" w:rsidRDefault="004D2ABA" w:rsidP="004D2A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70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 2)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второй этап (2017 - 2018 годы): проведение комплекса мероприятий по формированию оптимальной для города </w:t>
      </w:r>
      <w:r>
        <w:rPr>
          <w:rFonts w:eastAsia="Times New Roman" w:cs="Times New Roman"/>
          <w:color w:val="auto"/>
          <w:sz w:val="27"/>
          <w:szCs w:val="27"/>
        </w:rPr>
        <w:t>Дербент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 маршрутной сети с учетом сформировавшихся пассажиропотоков, определение необходимого количества подвижного состава по видам и классам транспортных сре</w:t>
      </w:r>
      <w:proofErr w:type="gramStart"/>
      <w:r w:rsidR="000E1C35" w:rsidRPr="000E1C35">
        <w:rPr>
          <w:rFonts w:eastAsia="Times New Roman" w:cs="Times New Roman"/>
          <w:color w:val="auto"/>
          <w:sz w:val="27"/>
          <w:szCs w:val="27"/>
        </w:rPr>
        <w:t>дств дл</w:t>
      </w:r>
      <w:proofErr w:type="gramEnd"/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я обеспечения качественного транспортного обслуживания населения города </w:t>
      </w:r>
      <w:r>
        <w:rPr>
          <w:rFonts w:eastAsia="Times New Roman" w:cs="Times New Roman"/>
          <w:color w:val="auto"/>
          <w:sz w:val="27"/>
          <w:szCs w:val="27"/>
        </w:rPr>
        <w:t>Дербент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>;</w:t>
      </w:r>
    </w:p>
    <w:p w:rsidR="000E1C35" w:rsidRPr="000E1C35" w:rsidRDefault="004D2ABA" w:rsidP="004D2A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46"/>
        </w:tabs>
        <w:spacing w:after="240"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 3)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>третий этап (2018 год): экономический анализ проведенных на первом и втором этапах мероприятий с изучением мнения населения о работе городского пассажирского транспорта, подготовка и утверждение документа планирования регулярных перевозок на последующий период.</w:t>
      </w:r>
    </w:p>
    <w:p w:rsidR="00CB74F1" w:rsidRDefault="000E1C35" w:rsidP="000E1C35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94"/>
        </w:tabs>
        <w:spacing w:before="240" w:line="322" w:lineRule="exact"/>
        <w:ind w:left="20" w:right="2480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Перечень мероприятий, проводимых на первом этапе: </w:t>
      </w:r>
    </w:p>
    <w:p w:rsidR="000E1C35" w:rsidRPr="000E1C35" w:rsidRDefault="000E1C35" w:rsidP="00CB74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94"/>
        </w:tabs>
        <w:spacing w:before="240" w:line="322" w:lineRule="exact"/>
        <w:ind w:left="20" w:right="2480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1) в рамках реализации положений Федерального закона: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52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установление новых, изменение существующих муниципальных маршрутов в отношении регулярных перевозок, осуществляемых каждым юридическим лицом, каждым индивидуальным предпринимателем, в случае, если регулярные перевозки осуществляются совместно не более чем тремя юридическими лицами и (или) индивидуальными предпринимателями по муниципальному маршруту, с учетом мероприятий по оптимизации городской маршрутной сети;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94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проведение открытого конкурса на право осуществления регулярных перевозок по вновь установленным муниципальным маршрутам;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17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выдача свидетельств и маршрутных карт об осуществлении перевозок по муниципальным маршрутам в течение 2017 года с учетом мероприятий по оптимизации городской маршрутной сети;</w:t>
      </w:r>
    </w:p>
    <w:p w:rsidR="000E1C35" w:rsidRPr="000E1C35" w:rsidRDefault="000E1C35" w:rsidP="00F1242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23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</w:p>
    <w:p w:rsidR="000E1C35" w:rsidRPr="000E1C35" w:rsidRDefault="000E1C35" w:rsidP="000E1C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22" w:lineRule="exact"/>
        <w:ind w:left="20"/>
        <w:jc w:val="both"/>
        <w:rPr>
          <w:rFonts w:eastAsia="Times New Roman" w:cs="Times New Roman"/>
          <w:color w:val="auto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2) в рамках оптимизации городской маршрутной сети:</w:t>
      </w:r>
    </w:p>
    <w:p w:rsidR="000E1C35" w:rsidRPr="000E1C35" w:rsidRDefault="00F1242D" w:rsidP="00F1242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46"/>
          <w:tab w:val="left" w:pos="7940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-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отмена и изменение муниципальных маршрутов в соответствии с приложениями N 1 и N 2 к настоящему документу планирования регулярных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lastRenderedPageBreak/>
        <w:t>перевозок с целью сокращения дублирования маршрутов и исключения экономически неэффективных и невостребованных муниципальных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ab/>
        <w:t>маршрутов;</w:t>
      </w:r>
    </w:p>
    <w:p w:rsidR="000E1C35" w:rsidRPr="000E1C35" w:rsidRDefault="00F1242D" w:rsidP="00F1242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23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-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>установление муниципальных маршрутов с целью организации дополнительных транспортных связей в соответствии с приложением N 3 к настоящему документу планирования регулярных перевозок;</w:t>
      </w:r>
    </w:p>
    <w:p w:rsidR="000E1C35" w:rsidRPr="000E1C35" w:rsidRDefault="00F1242D" w:rsidP="00F1242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28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-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>определение и установление оптимального интервала движения транспортных средств на муниципальных маршрутах с целью повышения эффективности использования подвижного состава;</w:t>
      </w:r>
    </w:p>
    <w:p w:rsidR="000E1C35" w:rsidRPr="000E1C35" w:rsidRDefault="00F1242D" w:rsidP="00F1242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42"/>
          <w:tab w:val="left" w:pos="8084"/>
        </w:tabs>
        <w:spacing w:after="300"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-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изменение вида, типа, класса и экологических характеристик транспортных средств, работающих на маршрутах регулярных перевозок в соответствии с приложением </w:t>
      </w:r>
      <w:r w:rsidR="000E1C35" w:rsidRPr="00FF329E">
        <w:rPr>
          <w:rFonts w:eastAsia="Times New Roman" w:cs="Times New Roman"/>
          <w:color w:val="auto"/>
          <w:sz w:val="27"/>
          <w:szCs w:val="27"/>
        </w:rPr>
        <w:t>N 4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 к настоящему до</w:t>
      </w:r>
      <w:r>
        <w:rPr>
          <w:rFonts w:eastAsia="Times New Roman" w:cs="Times New Roman"/>
          <w:color w:val="auto"/>
          <w:sz w:val="27"/>
          <w:szCs w:val="27"/>
        </w:rPr>
        <w:t xml:space="preserve">кументу планирования регулярных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>перевозок.</w:t>
      </w:r>
    </w:p>
    <w:p w:rsidR="000E1C35" w:rsidRPr="000E1C35" w:rsidRDefault="000E1C35" w:rsidP="00FA6C5D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94"/>
        </w:tabs>
        <w:spacing w:before="300" w:line="322" w:lineRule="exact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Перечень мероприятий, проводимых на втором этапе:</w:t>
      </w:r>
    </w:p>
    <w:p w:rsidR="000E1C35" w:rsidRPr="000E1C35" w:rsidRDefault="000E1C35" w:rsidP="00FA6C5D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80"/>
        </w:tabs>
        <w:spacing w:line="322" w:lineRule="exact"/>
        <w:ind w:lef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формирование оптимальной для города </w:t>
      </w:r>
      <w:r w:rsidR="00FA6C5D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маршрутной сети;</w:t>
      </w:r>
    </w:p>
    <w:p w:rsidR="000E1C35" w:rsidRPr="000E1C35" w:rsidRDefault="000E1C35" w:rsidP="00FA6C5D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80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определение необходимого количества подвижного состава по видам и классам транспортных средств на всех регулярных маршрутах города </w:t>
      </w:r>
      <w:r w:rsidR="00FA6C5D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>;</w:t>
      </w:r>
    </w:p>
    <w:p w:rsidR="000E1C35" w:rsidRPr="000E1C35" w:rsidRDefault="000E1C35" w:rsidP="00FA6C5D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09"/>
        </w:tabs>
        <w:spacing w:after="300"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внесение изменений в документ планирования регулярных перевозок, предусматривающих отмену, изменение муниципальных маршрутов, а также установление новых муниципальных маршрутов на основе предложений по оптимизации маршрутной сети города и направление перевозчикам соответствующих уведомлений.</w:t>
      </w:r>
    </w:p>
    <w:p w:rsidR="000E1C35" w:rsidRPr="000E1C35" w:rsidRDefault="000E1C35" w:rsidP="00FA6C5D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9"/>
        </w:tabs>
        <w:spacing w:before="300" w:line="322" w:lineRule="exact"/>
        <w:ind w:lef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Перечень мероприятий, проводимых на третьем этапе:</w:t>
      </w:r>
    </w:p>
    <w:p w:rsidR="000E1C35" w:rsidRPr="000E1C35" w:rsidRDefault="000E1C35" w:rsidP="00FA6C5D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37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в рамках экономического анализа мероприятий, проведенных на первом - втором этапах: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76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проведение анализа количества перевезенных пассажиров по муниципальным маршрутам;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4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проведение анализа регулярности движения городского пассажирского транспорта;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0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>проведение анализа эффективности использования бюджетных сре</w:t>
      </w:r>
      <w:proofErr w:type="gramStart"/>
      <w:r w:rsidRPr="000E1C35">
        <w:rPr>
          <w:rFonts w:eastAsia="Times New Roman" w:cs="Times New Roman"/>
          <w:color w:val="auto"/>
          <w:sz w:val="27"/>
          <w:szCs w:val="27"/>
        </w:rPr>
        <w:t>дств пр</w:t>
      </w:r>
      <w:proofErr w:type="gramEnd"/>
      <w:r w:rsidRPr="000E1C35">
        <w:rPr>
          <w:rFonts w:eastAsia="Times New Roman" w:cs="Times New Roman"/>
          <w:color w:val="auto"/>
          <w:sz w:val="27"/>
          <w:szCs w:val="27"/>
        </w:rPr>
        <w:t>и организации транспортного обслуживания населения;</w:t>
      </w:r>
    </w:p>
    <w:p w:rsidR="000E1C35" w:rsidRPr="000E1C35" w:rsidRDefault="00FA6C5D" w:rsidP="00FA6C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90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2)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в рамках анализа развития транспортной инфраструктуры города </w:t>
      </w:r>
      <w:r>
        <w:rPr>
          <w:rFonts w:eastAsia="Times New Roman" w:cs="Times New Roman"/>
          <w:color w:val="auto"/>
          <w:sz w:val="27"/>
          <w:szCs w:val="27"/>
        </w:rPr>
        <w:t>Дербент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>: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31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оценка обеспеченности городским пассажирским транспортом населения города </w:t>
      </w:r>
      <w:r w:rsidR="002350E5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>;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07"/>
        </w:tabs>
        <w:spacing w:line="322" w:lineRule="exact"/>
        <w:ind w:left="20"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оценка пропускной способности остановочных пунктов, расположенных в границах города </w:t>
      </w:r>
      <w:r w:rsidR="002350E5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>;</w:t>
      </w:r>
    </w:p>
    <w:p w:rsidR="000E1C35" w:rsidRPr="000E1C35" w:rsidRDefault="002350E5" w:rsidP="002350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17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- 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разработка и проведение мероприятий по снижению транспортной нагрузки на магистралях города </w:t>
      </w:r>
      <w:r>
        <w:rPr>
          <w:rFonts w:eastAsia="Times New Roman" w:cs="Times New Roman"/>
          <w:color w:val="auto"/>
          <w:sz w:val="27"/>
          <w:szCs w:val="27"/>
        </w:rPr>
        <w:t>Дербент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>;</w:t>
      </w:r>
    </w:p>
    <w:p w:rsidR="000E1C35" w:rsidRPr="000E1C35" w:rsidRDefault="002350E5" w:rsidP="002350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432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>
        <w:rPr>
          <w:rFonts w:eastAsia="Times New Roman" w:cs="Times New Roman"/>
          <w:color w:val="auto"/>
          <w:sz w:val="27"/>
          <w:szCs w:val="27"/>
        </w:rPr>
        <w:t xml:space="preserve">3) 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в рамках изучения мнения населения города </w:t>
      </w:r>
      <w:r>
        <w:rPr>
          <w:rFonts w:eastAsia="Times New Roman" w:cs="Times New Roman"/>
          <w:color w:val="auto"/>
          <w:sz w:val="27"/>
          <w:szCs w:val="27"/>
        </w:rPr>
        <w:t>Дербент</w:t>
      </w:r>
      <w:r w:rsidR="000E1C35" w:rsidRPr="000E1C35">
        <w:rPr>
          <w:rFonts w:eastAsia="Times New Roman" w:cs="Times New Roman"/>
          <w:color w:val="auto"/>
          <w:sz w:val="27"/>
          <w:szCs w:val="27"/>
        </w:rPr>
        <w:t xml:space="preserve"> о работе городского пассажирского транспорта:</w:t>
      </w:r>
    </w:p>
    <w:p w:rsidR="000E1C35" w:rsidRPr="000E1C35" w:rsidRDefault="000E1C35" w:rsidP="00FA6C5D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40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подготовка и проведение мероприятий по изучению мнения населения города </w:t>
      </w:r>
      <w:r w:rsidR="002350E5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об эффективности проведенных мероприятий по оптимизации городской маршрутной сети;</w:t>
      </w:r>
    </w:p>
    <w:p w:rsidR="000E1C35" w:rsidRPr="000E1C35" w:rsidRDefault="000E1C35" w:rsidP="00FA6C5D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374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lastRenderedPageBreak/>
        <w:t xml:space="preserve">разработка мероприятий по развитию регулярных перевозок по муниципальным маршрутам на территории города </w:t>
      </w:r>
      <w:r w:rsidR="004D2ABA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на последующий период</w:t>
      </w:r>
      <w:r w:rsidR="002350E5">
        <w:rPr>
          <w:rFonts w:eastAsia="Times New Roman" w:cs="Times New Roman"/>
          <w:color w:val="auto"/>
          <w:sz w:val="27"/>
          <w:szCs w:val="27"/>
        </w:rPr>
        <w:t>,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на основании результатов изучения общественного мнения;</w:t>
      </w:r>
    </w:p>
    <w:p w:rsidR="000E1C35" w:rsidRPr="000E1C35" w:rsidRDefault="000E1C35" w:rsidP="000E1C35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09"/>
        </w:tabs>
        <w:spacing w:line="322" w:lineRule="exact"/>
        <w:ind w:right="20"/>
        <w:jc w:val="both"/>
        <w:rPr>
          <w:rFonts w:eastAsia="Times New Roman" w:cs="Times New Roman"/>
          <w:color w:val="auto"/>
          <w:sz w:val="27"/>
          <w:szCs w:val="27"/>
        </w:rPr>
      </w:pPr>
      <w:r w:rsidRPr="000E1C35">
        <w:rPr>
          <w:rFonts w:eastAsia="Times New Roman" w:cs="Times New Roman"/>
          <w:color w:val="auto"/>
          <w:sz w:val="27"/>
          <w:szCs w:val="27"/>
        </w:rPr>
        <w:t xml:space="preserve">подготовка и утверждение документа планирования регулярных перевозок </w:t>
      </w:r>
      <w:proofErr w:type="gramStart"/>
      <w:r w:rsidRPr="000E1C35">
        <w:rPr>
          <w:rFonts w:eastAsia="Times New Roman" w:cs="Times New Roman"/>
          <w:color w:val="auto"/>
          <w:sz w:val="27"/>
          <w:szCs w:val="27"/>
        </w:rPr>
        <w:t>по муниципальным маршрутам на последующий период с учетом результатов реализации мероприятий по развитию регулярных перевозок по муниципальным маршрутам</w:t>
      </w:r>
      <w:proofErr w:type="gramEnd"/>
      <w:r w:rsidRPr="000E1C35">
        <w:rPr>
          <w:rFonts w:eastAsia="Times New Roman" w:cs="Times New Roman"/>
          <w:color w:val="auto"/>
          <w:sz w:val="27"/>
          <w:szCs w:val="27"/>
        </w:rPr>
        <w:t xml:space="preserve"> в границах города </w:t>
      </w:r>
      <w:r w:rsidR="002350E5">
        <w:rPr>
          <w:rFonts w:eastAsia="Times New Roman" w:cs="Times New Roman"/>
          <w:color w:val="auto"/>
          <w:sz w:val="27"/>
          <w:szCs w:val="27"/>
        </w:rPr>
        <w:t>Дербент</w:t>
      </w:r>
      <w:r w:rsidRPr="000E1C35">
        <w:rPr>
          <w:rFonts w:eastAsia="Times New Roman" w:cs="Times New Roman"/>
          <w:color w:val="auto"/>
          <w:sz w:val="27"/>
          <w:szCs w:val="27"/>
        </w:rPr>
        <w:t xml:space="preserve"> на период до 31 декабря 2020 года.</w:t>
      </w: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4D2ABA">
      <w:pPr>
        <w:shd w:val="clear" w:color="auto" w:fill="FFFFFF"/>
        <w:spacing w:line="315" w:lineRule="atLeas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7B60C2" w:rsidRDefault="007B60C2" w:rsidP="004D2ABA">
      <w:pPr>
        <w:shd w:val="clear" w:color="auto" w:fill="FFFFFF"/>
        <w:spacing w:line="315" w:lineRule="atLeas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7B60C2" w:rsidRDefault="007B60C2" w:rsidP="004D2ABA">
      <w:pPr>
        <w:shd w:val="clear" w:color="auto" w:fill="FFFFFF"/>
        <w:spacing w:line="315" w:lineRule="atLeas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4D2ABA" w:rsidRDefault="004D2ABA" w:rsidP="004D2ABA">
      <w:pPr>
        <w:shd w:val="clear" w:color="auto" w:fill="FFFFFF"/>
        <w:spacing w:line="315" w:lineRule="atLeas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360CF6" w:rsidRDefault="00360CF6" w:rsidP="00360CF6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7B60C2" w:rsidRPr="00360CF6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r w:rsidRPr="00360CF6">
        <w:rPr>
          <w:rFonts w:eastAsia="Times New Roman" w:cs="Times New Roman"/>
          <w:spacing w:val="2"/>
          <w:sz w:val="21"/>
          <w:szCs w:val="21"/>
        </w:rPr>
        <w:lastRenderedPageBreak/>
        <w:t>Приложение N 1</w:t>
      </w:r>
      <w:r w:rsidRPr="00360CF6">
        <w:rPr>
          <w:rFonts w:eastAsia="Times New Roman" w:cs="Times New Roman"/>
          <w:spacing w:val="2"/>
          <w:sz w:val="21"/>
          <w:szCs w:val="21"/>
        </w:rPr>
        <w:br/>
        <w:t>к документу планирования регулярных</w:t>
      </w:r>
      <w:r w:rsidRPr="00360CF6">
        <w:rPr>
          <w:rFonts w:eastAsia="Times New Roman" w:cs="Times New Roman"/>
          <w:spacing w:val="2"/>
          <w:sz w:val="21"/>
          <w:szCs w:val="21"/>
        </w:rPr>
        <w:br/>
        <w:t>перевозок по муниципальным маршрутам</w:t>
      </w:r>
      <w:r w:rsidRPr="00360CF6">
        <w:rPr>
          <w:rFonts w:eastAsia="Times New Roman" w:cs="Times New Roman"/>
          <w:spacing w:val="2"/>
          <w:sz w:val="21"/>
          <w:szCs w:val="21"/>
        </w:rPr>
        <w:br/>
        <w:t xml:space="preserve">регулярных перевозок в границах городского округа «город </w:t>
      </w:r>
      <w:r>
        <w:rPr>
          <w:rFonts w:eastAsia="Times New Roman" w:cs="Times New Roman"/>
          <w:spacing w:val="2"/>
          <w:sz w:val="21"/>
          <w:szCs w:val="21"/>
        </w:rPr>
        <w:t>Дербент</w:t>
      </w:r>
      <w:r w:rsidRPr="00360CF6">
        <w:rPr>
          <w:rFonts w:eastAsia="Times New Roman" w:cs="Times New Roman"/>
          <w:spacing w:val="2"/>
          <w:sz w:val="21"/>
          <w:szCs w:val="21"/>
        </w:rPr>
        <w:t>»,</w:t>
      </w: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proofErr w:type="gramStart"/>
      <w:r>
        <w:rPr>
          <w:rFonts w:eastAsia="Times New Roman" w:cs="Times New Roman"/>
          <w:spacing w:val="2"/>
          <w:sz w:val="21"/>
          <w:szCs w:val="21"/>
        </w:rPr>
        <w:t>утвержденному</w:t>
      </w:r>
      <w:proofErr w:type="gramEnd"/>
      <w:r>
        <w:rPr>
          <w:rFonts w:eastAsia="Times New Roman" w:cs="Times New Roman"/>
          <w:spacing w:val="2"/>
          <w:sz w:val="21"/>
          <w:szCs w:val="21"/>
        </w:rPr>
        <w:t xml:space="preserve"> Постановлением Администрации г. Дербента</w:t>
      </w:r>
    </w:p>
    <w:p w:rsidR="007B60C2" w:rsidRPr="005C153E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r>
        <w:rPr>
          <w:rFonts w:eastAsia="Times New Roman" w:cs="Times New Roman"/>
          <w:spacing w:val="2"/>
          <w:sz w:val="21"/>
          <w:szCs w:val="21"/>
        </w:rPr>
        <w:t xml:space="preserve">от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21</w:t>
      </w:r>
      <w:r>
        <w:rPr>
          <w:rFonts w:eastAsia="Times New Roman" w:cs="Times New Roman"/>
          <w:spacing w:val="2"/>
          <w:sz w:val="21"/>
          <w:szCs w:val="21"/>
          <w:u w:val="single"/>
        </w:rPr>
        <w:t xml:space="preserve"> ноября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2017</w:t>
      </w:r>
      <w:r>
        <w:rPr>
          <w:rFonts w:eastAsia="Times New Roman" w:cs="Times New Roman"/>
          <w:spacing w:val="2"/>
          <w:sz w:val="21"/>
          <w:szCs w:val="21"/>
        </w:rPr>
        <w:t xml:space="preserve"> №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592</w:t>
      </w:r>
    </w:p>
    <w:p w:rsidR="007B60C2" w:rsidRPr="005C153E" w:rsidRDefault="007B60C2" w:rsidP="007B60C2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7B60C2" w:rsidRPr="005C153E" w:rsidRDefault="007B60C2" w:rsidP="007B60C2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 w:val="28"/>
          <w:szCs w:val="28"/>
        </w:rPr>
      </w:pPr>
      <w:r w:rsidRPr="005C153E">
        <w:rPr>
          <w:rFonts w:eastAsia="Times New Roman" w:cs="Times New Roman"/>
          <w:b/>
          <w:spacing w:val="2"/>
          <w:sz w:val="28"/>
          <w:szCs w:val="28"/>
        </w:rPr>
        <w:t>ПЕРЕЧЕНЬ</w:t>
      </w:r>
    </w:p>
    <w:p w:rsidR="007B60C2" w:rsidRPr="005C153E" w:rsidRDefault="007B60C2" w:rsidP="007B60C2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 w:val="28"/>
          <w:szCs w:val="28"/>
        </w:rPr>
      </w:pPr>
      <w:r w:rsidRPr="005C153E">
        <w:rPr>
          <w:rFonts w:eastAsia="Times New Roman" w:cs="Times New Roman"/>
          <w:b/>
          <w:spacing w:val="2"/>
          <w:sz w:val="28"/>
          <w:szCs w:val="28"/>
        </w:rPr>
        <w:t>муниципальных маршрутов регулярных перевозок, подлежащих отмене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1999"/>
        <w:gridCol w:w="1499"/>
        <w:gridCol w:w="3086"/>
        <w:gridCol w:w="2182"/>
      </w:tblGrid>
      <w:tr w:rsidR="007B60C2" w:rsidRPr="005C153E" w:rsidTr="004917F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N п/п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Регистрационный номер маршрута регулярных перевозок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Порядковый номер маршрута регулярных перевозок</w:t>
            </w:r>
          </w:p>
        </w:tc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Наименование маршрута регулярных перевозок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 xml:space="preserve">Срок </w:t>
            </w:r>
          </w:p>
        </w:tc>
      </w:tr>
      <w:tr w:rsidR="007B60C2" w:rsidRPr="005C153E" w:rsidTr="004917FE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-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-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-</w:t>
            </w:r>
          </w:p>
        </w:tc>
        <w:tc>
          <w:tcPr>
            <w:tcW w:w="3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-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065EA5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-</w:t>
            </w:r>
          </w:p>
        </w:tc>
      </w:tr>
    </w:tbl>
    <w:p w:rsidR="007B60C2" w:rsidRPr="005C153E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Pr="005C153E" w:rsidRDefault="007B60C2" w:rsidP="007B60C2">
      <w:pPr>
        <w:shd w:val="clear" w:color="auto" w:fill="FFFFFF"/>
        <w:spacing w:before="375" w:after="225"/>
        <w:jc w:val="center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Pr="005C153E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r>
        <w:rPr>
          <w:rFonts w:eastAsia="Times New Roman" w:cs="Times New Roman"/>
          <w:spacing w:val="2"/>
          <w:sz w:val="21"/>
          <w:szCs w:val="21"/>
        </w:rPr>
        <w:lastRenderedPageBreak/>
        <w:t>Приложение N 2</w:t>
      </w:r>
      <w:r w:rsidRPr="005C153E">
        <w:rPr>
          <w:rFonts w:eastAsia="Times New Roman" w:cs="Times New Roman"/>
          <w:spacing w:val="2"/>
          <w:sz w:val="21"/>
          <w:szCs w:val="21"/>
        </w:rPr>
        <w:br/>
        <w:t>к документу планирования регулярных</w:t>
      </w:r>
      <w:r w:rsidRPr="005C153E">
        <w:rPr>
          <w:rFonts w:eastAsia="Times New Roman" w:cs="Times New Roman"/>
          <w:spacing w:val="2"/>
          <w:sz w:val="21"/>
          <w:szCs w:val="21"/>
        </w:rPr>
        <w:br/>
        <w:t>перевозок по муниципальным маршрутам</w:t>
      </w:r>
      <w:r w:rsidRPr="005C153E">
        <w:rPr>
          <w:rFonts w:eastAsia="Times New Roman" w:cs="Times New Roman"/>
          <w:spacing w:val="2"/>
          <w:sz w:val="21"/>
          <w:szCs w:val="21"/>
        </w:rPr>
        <w:br/>
        <w:t xml:space="preserve">регулярных перевозок в границах городского округа «город </w:t>
      </w:r>
      <w:r>
        <w:rPr>
          <w:rFonts w:eastAsia="Times New Roman" w:cs="Times New Roman"/>
          <w:spacing w:val="2"/>
          <w:sz w:val="21"/>
          <w:szCs w:val="21"/>
        </w:rPr>
        <w:t>Дербент</w:t>
      </w:r>
      <w:r w:rsidRPr="005C153E">
        <w:rPr>
          <w:rFonts w:eastAsia="Times New Roman" w:cs="Times New Roman"/>
          <w:spacing w:val="2"/>
          <w:sz w:val="21"/>
          <w:szCs w:val="21"/>
        </w:rPr>
        <w:t>»</w:t>
      </w:r>
      <w:r>
        <w:rPr>
          <w:rFonts w:eastAsia="Times New Roman" w:cs="Times New Roman"/>
          <w:spacing w:val="2"/>
          <w:sz w:val="21"/>
          <w:szCs w:val="21"/>
        </w:rPr>
        <w:t>,</w:t>
      </w: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proofErr w:type="gramStart"/>
      <w:r>
        <w:rPr>
          <w:rFonts w:eastAsia="Times New Roman" w:cs="Times New Roman"/>
          <w:spacing w:val="2"/>
          <w:sz w:val="21"/>
          <w:szCs w:val="21"/>
        </w:rPr>
        <w:t>утвержденному</w:t>
      </w:r>
      <w:proofErr w:type="gramEnd"/>
      <w:r>
        <w:rPr>
          <w:rFonts w:eastAsia="Times New Roman" w:cs="Times New Roman"/>
          <w:spacing w:val="2"/>
          <w:sz w:val="21"/>
          <w:szCs w:val="21"/>
        </w:rPr>
        <w:t xml:space="preserve"> Постановлением Администрации г. Дербента</w:t>
      </w:r>
    </w:p>
    <w:p w:rsidR="007B60C2" w:rsidRPr="005C153E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r>
        <w:rPr>
          <w:rFonts w:eastAsia="Times New Roman" w:cs="Times New Roman"/>
          <w:spacing w:val="2"/>
          <w:sz w:val="21"/>
          <w:szCs w:val="21"/>
        </w:rPr>
        <w:t xml:space="preserve">от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21</w:t>
      </w:r>
      <w:r>
        <w:rPr>
          <w:rFonts w:eastAsia="Times New Roman" w:cs="Times New Roman"/>
          <w:spacing w:val="2"/>
          <w:sz w:val="21"/>
          <w:szCs w:val="21"/>
          <w:u w:val="single"/>
        </w:rPr>
        <w:t xml:space="preserve"> ноября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2017</w:t>
      </w:r>
      <w:r>
        <w:rPr>
          <w:rFonts w:eastAsia="Times New Roman" w:cs="Times New Roman"/>
          <w:spacing w:val="2"/>
          <w:sz w:val="21"/>
          <w:szCs w:val="21"/>
        </w:rPr>
        <w:t xml:space="preserve"> №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592</w:t>
      </w:r>
    </w:p>
    <w:p w:rsidR="007B60C2" w:rsidRPr="005C153E" w:rsidRDefault="007B60C2" w:rsidP="007B60C2">
      <w:pPr>
        <w:shd w:val="clear" w:color="auto" w:fill="FFFFFF"/>
        <w:spacing w:before="375"/>
        <w:jc w:val="center"/>
        <w:textAlignment w:val="baseline"/>
        <w:outlineLvl w:val="2"/>
        <w:rPr>
          <w:rFonts w:eastAsia="Times New Roman" w:cs="Times New Roman"/>
          <w:b/>
          <w:spacing w:val="2"/>
          <w:sz w:val="28"/>
          <w:szCs w:val="28"/>
        </w:rPr>
      </w:pPr>
      <w:r w:rsidRPr="005C153E">
        <w:rPr>
          <w:rFonts w:eastAsia="Times New Roman" w:cs="Times New Roman"/>
          <w:b/>
          <w:spacing w:val="2"/>
          <w:sz w:val="28"/>
          <w:szCs w:val="28"/>
        </w:rPr>
        <w:t xml:space="preserve">ПЕРЕЧЕНЬ </w:t>
      </w:r>
    </w:p>
    <w:p w:rsidR="007B60C2" w:rsidRPr="005C153E" w:rsidRDefault="007B60C2" w:rsidP="007B60C2">
      <w:pPr>
        <w:shd w:val="clear" w:color="auto" w:fill="FFFFFF"/>
        <w:spacing w:after="225"/>
        <w:jc w:val="center"/>
        <w:textAlignment w:val="baseline"/>
        <w:outlineLvl w:val="2"/>
        <w:rPr>
          <w:rFonts w:eastAsia="Times New Roman" w:cs="Times New Roman"/>
          <w:b/>
          <w:spacing w:val="2"/>
          <w:sz w:val="28"/>
          <w:szCs w:val="28"/>
        </w:rPr>
      </w:pPr>
      <w:r w:rsidRPr="005C153E">
        <w:rPr>
          <w:rFonts w:eastAsia="Times New Roman" w:cs="Times New Roman"/>
          <w:b/>
          <w:spacing w:val="2"/>
          <w:sz w:val="28"/>
          <w:szCs w:val="28"/>
        </w:rPr>
        <w:t>муниципальных маршрутов регулярных перевозок, подлежащих изменению</w:t>
      </w:r>
    </w:p>
    <w:tbl>
      <w:tblPr>
        <w:tblW w:w="10214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694"/>
        <w:gridCol w:w="1417"/>
        <w:gridCol w:w="1985"/>
        <w:gridCol w:w="3118"/>
        <w:gridCol w:w="1418"/>
      </w:tblGrid>
      <w:tr w:rsidR="007B60C2" w:rsidRPr="005C153E" w:rsidTr="004917F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N п/п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Регистрационный номер маршрута регулярных перевозок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Порядковый номер маршрута регулярных перевозок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Наименование маршрута регулярных перевозок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Описание изменения муниципального маршрута регулярных перевозок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Срок</w:t>
            </w:r>
          </w:p>
        </w:tc>
      </w:tr>
      <w:tr w:rsidR="007B60C2" w:rsidRPr="005C153E" w:rsidTr="004917FE">
        <w:trPr>
          <w:trHeight w:val="681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4D2ABA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sz w:val="21"/>
                <w:szCs w:val="21"/>
              </w:rPr>
            </w:pPr>
            <w:r w:rsidRPr="004D2ABA">
              <w:rPr>
                <w:rFonts w:eastAsia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4D2ABA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sz w:val="21"/>
                <w:szCs w:val="21"/>
              </w:rPr>
            </w:pPr>
            <w:r w:rsidRPr="004D2ABA">
              <w:rPr>
                <w:rFonts w:eastAsia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4D2ABA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sz w:val="21"/>
                <w:szCs w:val="21"/>
              </w:rPr>
            </w:pPr>
            <w:r w:rsidRPr="004D2ABA">
              <w:rPr>
                <w:rFonts w:eastAsia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4D2ABA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sz w:val="21"/>
                <w:szCs w:val="21"/>
              </w:rPr>
            </w:pPr>
            <w:r w:rsidRPr="004D2ABA">
              <w:rPr>
                <w:rFonts w:eastAsia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4D2ABA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sz w:val="21"/>
                <w:szCs w:val="21"/>
              </w:rPr>
            </w:pPr>
            <w:r w:rsidRPr="004D2ABA">
              <w:rPr>
                <w:rFonts w:eastAsia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4D2ABA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b/>
                <w:sz w:val="21"/>
                <w:szCs w:val="21"/>
              </w:rPr>
            </w:pPr>
            <w:r w:rsidRPr="004D2ABA">
              <w:rPr>
                <w:rFonts w:eastAsia="Times New Roman" w:cs="Times New Roman"/>
                <w:b/>
                <w:sz w:val="21"/>
                <w:szCs w:val="21"/>
              </w:rPr>
              <w:t>6</w:t>
            </w:r>
          </w:p>
        </w:tc>
      </w:tr>
      <w:tr w:rsidR="007B60C2" w:rsidRPr="005C153E" w:rsidTr="004917FE">
        <w:trPr>
          <w:trHeight w:val="983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Универсальный рынок «Дагпотребсоюза» - ГНС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 xml:space="preserve">Изменение наименования маршрута. Определение начальной, конечной остановки и места дислокации АТС на остановке «ГНС».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lang w:val="en-US"/>
              </w:rPr>
              <w:t>II</w:t>
            </w:r>
            <w:r>
              <w:rPr>
                <w:rFonts w:eastAsia="Times New Roman" w:cs="Times New Roman"/>
                <w:sz w:val="21"/>
                <w:szCs w:val="21"/>
              </w:rPr>
              <w:t>-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2017г.</w:t>
            </w:r>
          </w:p>
        </w:tc>
      </w:tr>
      <w:tr w:rsidR="007B60C2" w:rsidRPr="005C153E" w:rsidTr="004917F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Магазин «Идеал»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>
              <w:rPr>
                <w:rFonts w:eastAsia="Times New Roman" w:cs="Times New Roman"/>
                <w:sz w:val="21"/>
                <w:szCs w:val="21"/>
              </w:rPr>
              <w:t>ООО «Южная ночь»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 xml:space="preserve">Продление в районе  Южной автостанции в 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мкр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 xml:space="preserve">. «Южный», в районе «аэропорта»  продлить маршрут по ул. </w:t>
            </w:r>
            <w:proofErr w:type="gramStart"/>
            <w:r>
              <w:rPr>
                <w:rFonts w:eastAsia="Times New Roman" w:cs="Times New Roman"/>
                <w:sz w:val="21"/>
                <w:szCs w:val="21"/>
              </w:rPr>
              <w:t>Сосновая</w:t>
            </w:r>
            <w:proofErr w:type="gramEnd"/>
            <w:r>
              <w:rPr>
                <w:rFonts w:eastAsia="Times New Roman" w:cs="Times New Roman"/>
                <w:sz w:val="21"/>
                <w:szCs w:val="21"/>
              </w:rPr>
              <w:t xml:space="preserve"> до мусульманского кладбища с обратным выездом </w:t>
            </w:r>
            <w:r>
              <w:rPr>
                <w:rFonts w:eastAsia="Times New Roman" w:cs="Times New Roman"/>
                <w:sz w:val="21"/>
                <w:szCs w:val="21"/>
              </w:rPr>
              <w:lastRenderedPageBreak/>
              <w:t xml:space="preserve">к ул. М. 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Манарова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lang w:val="en-US"/>
              </w:rPr>
              <w:lastRenderedPageBreak/>
              <w:t>II</w:t>
            </w:r>
            <w:r>
              <w:rPr>
                <w:rFonts w:eastAsia="Times New Roman" w:cs="Times New Roman"/>
                <w:sz w:val="21"/>
                <w:szCs w:val="21"/>
              </w:rPr>
              <w:t>-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</w:t>
            </w:r>
            <w:r>
              <w:rPr>
                <w:rFonts w:eastAsia="Times New Roman" w:cs="Times New Roman"/>
                <w:sz w:val="21"/>
                <w:szCs w:val="21"/>
              </w:rPr>
              <w:t>7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lastRenderedPageBreak/>
              <w:t>3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Завод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Электросигнал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»- Универсальный рынок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Дагпотребсоюза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 xml:space="preserve">Продление маршрута от рынка                            «Дагпотребсоюза»  до МЦ                           «МЕДЭЛИТ». Определить начальный остановочный пункт – «МЦ – МЕДЭЛИТ»  в пер. Чапаева. Конечный ост. Пункт – ул. </w:t>
            </w:r>
            <w:proofErr w:type="gramStart"/>
            <w:r>
              <w:rPr>
                <w:rFonts w:eastAsia="Times New Roman" w:cs="Times New Roman"/>
                <w:sz w:val="21"/>
                <w:szCs w:val="21"/>
              </w:rPr>
              <w:t>Заводская</w:t>
            </w:r>
            <w:proofErr w:type="gramEnd"/>
            <w:r>
              <w:rPr>
                <w:rFonts w:eastAsia="Times New Roman" w:cs="Times New Roman"/>
                <w:sz w:val="21"/>
                <w:szCs w:val="21"/>
              </w:rPr>
              <w:t xml:space="preserve"> (завод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Электросигнал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 xml:space="preserve">»). </w:t>
            </w:r>
          </w:p>
          <w:p w:rsidR="007B60C2" w:rsidRPr="005C153E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6B796D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lang w:val="en-US"/>
              </w:rPr>
              <w:t>II</w:t>
            </w:r>
            <w:r>
              <w:rPr>
                <w:rFonts w:eastAsia="Times New Roman" w:cs="Times New Roman"/>
                <w:sz w:val="21"/>
                <w:szCs w:val="21"/>
              </w:rPr>
              <w:t>-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2017г.</w:t>
            </w:r>
          </w:p>
        </w:tc>
      </w:tr>
      <w:tr w:rsidR="007B60C2" w:rsidRPr="005C153E" w:rsidTr="004917F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Универсальный рынок «Дагпотребсоюза» -  Санта-Барбара (пос. Хазар)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Продление маршрута от рынка «Дагпотребсоюза» до Дома детского творчества (ул. Ленина).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lang w:val="en-US"/>
              </w:rPr>
              <w:t>II</w:t>
            </w:r>
            <w:r>
              <w:rPr>
                <w:rFonts w:eastAsia="Times New Roman" w:cs="Times New Roman"/>
                <w:sz w:val="21"/>
                <w:szCs w:val="21"/>
              </w:rPr>
              <w:t>-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</w:t>
            </w:r>
            <w:r w:rsidRPr="00E4134B">
              <w:rPr>
                <w:rFonts w:eastAsia="Times New Roman" w:cs="Times New Roman"/>
                <w:sz w:val="21"/>
                <w:szCs w:val="21"/>
              </w:rPr>
              <w:t>7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Универсальный рынок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Дагпотребсоюза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 xml:space="preserve">» - 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Сабновинский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 xml:space="preserve"> поворот (ФДК)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 xml:space="preserve">Продление маршрута </w:t>
            </w:r>
            <w:r>
              <w:rPr>
                <w:rFonts w:eastAsia="Times New Roman" w:cs="Times New Roman"/>
                <w:sz w:val="21"/>
                <w:szCs w:val="21"/>
              </w:rPr>
              <w:t>от рынка «Дагпотребсоюза» до ул. Фабричная 1-проезд.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lang w:val="en-US"/>
              </w:rPr>
              <w:t>II</w:t>
            </w:r>
            <w:r>
              <w:rPr>
                <w:rFonts w:eastAsia="Times New Roman" w:cs="Times New Roman"/>
                <w:sz w:val="21"/>
                <w:szCs w:val="21"/>
              </w:rPr>
              <w:t>-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</w:t>
            </w:r>
            <w:r w:rsidRPr="00DF764A">
              <w:rPr>
                <w:rFonts w:eastAsia="Times New Roman" w:cs="Times New Roman"/>
                <w:sz w:val="21"/>
                <w:szCs w:val="21"/>
              </w:rPr>
              <w:t>7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МЦ «ГИППОКРАТ» - СОШ №18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Изменение схемы движения маршрута в прямом направлении с выездом к ГОВД через ул. Свердлова.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lang w:val="en-US"/>
              </w:rPr>
              <w:t>II</w:t>
            </w:r>
            <w:r>
              <w:rPr>
                <w:rFonts w:eastAsia="Times New Roman" w:cs="Times New Roman"/>
                <w:sz w:val="21"/>
                <w:szCs w:val="21"/>
              </w:rPr>
              <w:t>-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</w:t>
            </w:r>
            <w:r w:rsidRPr="001532BD">
              <w:rPr>
                <w:rFonts w:eastAsia="Times New Roman" w:cs="Times New Roman"/>
                <w:sz w:val="21"/>
                <w:szCs w:val="21"/>
              </w:rPr>
              <w:t>7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Горга</w:t>
            </w:r>
            <w:proofErr w:type="gramStart"/>
            <w:r>
              <w:rPr>
                <w:rFonts w:eastAsia="Times New Roman" w:cs="Times New Roman"/>
                <w:sz w:val="21"/>
                <w:szCs w:val="21"/>
              </w:rPr>
              <w:t>з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-</w:t>
            </w:r>
            <w:proofErr w:type="gramEnd"/>
            <w:r>
              <w:rPr>
                <w:rFonts w:eastAsia="Times New Roman" w:cs="Times New Roman"/>
                <w:sz w:val="21"/>
                <w:szCs w:val="21"/>
              </w:rPr>
              <w:t xml:space="preserve"> Коньячный комбинат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Изменение схемы движения маршрута в прямом направлении с выездом на ул. 345 ДСД через ул. Свердлова.</w:t>
            </w:r>
          </w:p>
          <w:p w:rsidR="007B60C2" w:rsidRPr="005C153E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Изменение регистрационного номера маршрута с «12» на «8».</w:t>
            </w:r>
            <w:r w:rsidRPr="006378B3">
              <w:rPr>
                <w:rFonts w:eastAsia="Times New Roman" w:cs="Times New Roman"/>
                <w:sz w:val="21"/>
                <w:szCs w:val="21"/>
              </w:rPr>
              <w:t xml:space="preserve">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lang w:val="en-US"/>
              </w:rPr>
              <w:t>II</w:t>
            </w:r>
            <w:r>
              <w:rPr>
                <w:rFonts w:eastAsia="Times New Roman" w:cs="Times New Roman"/>
                <w:sz w:val="21"/>
                <w:szCs w:val="21"/>
              </w:rPr>
              <w:t>-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lastRenderedPageBreak/>
              <w:t>8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Магазин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Ичин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» - ДТ «Моряна»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 xml:space="preserve">Изменение схемы движения маршрута в прямом и обратном направлении с охватом кольца Северной автостанции с отменой движения по улицам Гагарина, Весенняя и Деде - 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Коркут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.</w:t>
            </w:r>
          </w:p>
          <w:p w:rsidR="007B60C2" w:rsidRPr="005C153E" w:rsidRDefault="007B60C2" w:rsidP="004917FE">
            <w:pPr>
              <w:jc w:val="both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Изменение регистрационного номера маршрута с «15» на «6».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lang w:val="en-US"/>
              </w:rPr>
              <w:t>II</w:t>
            </w:r>
            <w:r>
              <w:rPr>
                <w:rFonts w:eastAsia="Times New Roman" w:cs="Times New Roman"/>
                <w:sz w:val="21"/>
                <w:szCs w:val="21"/>
              </w:rPr>
              <w:t>-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</w:t>
            </w: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</w:tbl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Pr="005C153E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r>
        <w:rPr>
          <w:rFonts w:eastAsia="Times New Roman" w:cs="Times New Roman"/>
          <w:spacing w:val="2"/>
          <w:sz w:val="21"/>
          <w:szCs w:val="21"/>
        </w:rPr>
        <w:lastRenderedPageBreak/>
        <w:t>Приложение N 3</w:t>
      </w:r>
      <w:r w:rsidRPr="005C153E">
        <w:rPr>
          <w:rFonts w:eastAsia="Times New Roman" w:cs="Times New Roman"/>
          <w:spacing w:val="2"/>
          <w:sz w:val="21"/>
          <w:szCs w:val="21"/>
        </w:rPr>
        <w:br/>
        <w:t>к документу планирования регулярных</w:t>
      </w:r>
      <w:r w:rsidRPr="005C153E">
        <w:rPr>
          <w:rFonts w:eastAsia="Times New Roman" w:cs="Times New Roman"/>
          <w:spacing w:val="2"/>
          <w:sz w:val="21"/>
          <w:szCs w:val="21"/>
        </w:rPr>
        <w:br/>
        <w:t>перевозок по муниципальным маршрутам</w:t>
      </w:r>
      <w:r w:rsidRPr="005C153E">
        <w:rPr>
          <w:rFonts w:eastAsia="Times New Roman" w:cs="Times New Roman"/>
          <w:spacing w:val="2"/>
          <w:sz w:val="21"/>
          <w:szCs w:val="21"/>
        </w:rPr>
        <w:br/>
        <w:t xml:space="preserve">регулярных перевозок в границах городского округа «город </w:t>
      </w:r>
      <w:r>
        <w:rPr>
          <w:rFonts w:eastAsia="Times New Roman" w:cs="Times New Roman"/>
          <w:spacing w:val="2"/>
          <w:sz w:val="21"/>
          <w:szCs w:val="21"/>
        </w:rPr>
        <w:t>Дербент</w:t>
      </w:r>
      <w:r w:rsidRPr="005C153E">
        <w:rPr>
          <w:rFonts w:eastAsia="Times New Roman" w:cs="Times New Roman"/>
          <w:spacing w:val="2"/>
          <w:sz w:val="21"/>
          <w:szCs w:val="21"/>
        </w:rPr>
        <w:t>»</w:t>
      </w:r>
      <w:r>
        <w:rPr>
          <w:rFonts w:eastAsia="Times New Roman" w:cs="Times New Roman"/>
          <w:spacing w:val="2"/>
          <w:sz w:val="21"/>
          <w:szCs w:val="21"/>
        </w:rPr>
        <w:t>,</w:t>
      </w: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proofErr w:type="gramStart"/>
      <w:r>
        <w:rPr>
          <w:rFonts w:eastAsia="Times New Roman" w:cs="Times New Roman"/>
          <w:spacing w:val="2"/>
          <w:sz w:val="21"/>
          <w:szCs w:val="21"/>
        </w:rPr>
        <w:t>утвержденному</w:t>
      </w:r>
      <w:proofErr w:type="gramEnd"/>
      <w:r>
        <w:rPr>
          <w:rFonts w:eastAsia="Times New Roman" w:cs="Times New Roman"/>
          <w:spacing w:val="2"/>
          <w:sz w:val="21"/>
          <w:szCs w:val="21"/>
        </w:rPr>
        <w:t xml:space="preserve"> Постановлением Администрации г. Дербента</w:t>
      </w:r>
    </w:p>
    <w:p w:rsidR="007B60C2" w:rsidRPr="00360CF6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r>
        <w:rPr>
          <w:rFonts w:eastAsia="Times New Roman" w:cs="Times New Roman"/>
          <w:spacing w:val="2"/>
          <w:sz w:val="21"/>
          <w:szCs w:val="21"/>
        </w:rPr>
        <w:t xml:space="preserve">от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21</w:t>
      </w:r>
      <w:r>
        <w:rPr>
          <w:rFonts w:eastAsia="Times New Roman" w:cs="Times New Roman"/>
          <w:spacing w:val="2"/>
          <w:sz w:val="21"/>
          <w:szCs w:val="21"/>
          <w:u w:val="single"/>
        </w:rPr>
        <w:t xml:space="preserve"> ноября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2017</w:t>
      </w:r>
      <w:r>
        <w:rPr>
          <w:rFonts w:eastAsia="Times New Roman" w:cs="Times New Roman"/>
          <w:spacing w:val="2"/>
          <w:sz w:val="21"/>
          <w:szCs w:val="21"/>
        </w:rPr>
        <w:t xml:space="preserve"> №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592</w:t>
      </w:r>
    </w:p>
    <w:p w:rsidR="007B60C2" w:rsidRPr="005C153E" w:rsidRDefault="007B60C2" w:rsidP="007B60C2">
      <w:pPr>
        <w:shd w:val="clear" w:color="auto" w:fill="FFFFFF"/>
        <w:spacing w:before="375"/>
        <w:jc w:val="center"/>
        <w:textAlignment w:val="baseline"/>
        <w:outlineLvl w:val="2"/>
        <w:rPr>
          <w:rFonts w:eastAsia="Times New Roman" w:cs="Times New Roman"/>
          <w:b/>
          <w:spacing w:val="2"/>
          <w:sz w:val="28"/>
          <w:szCs w:val="28"/>
        </w:rPr>
      </w:pPr>
      <w:r w:rsidRPr="005C153E">
        <w:rPr>
          <w:rFonts w:eastAsia="Times New Roman" w:cs="Times New Roman"/>
          <w:b/>
          <w:spacing w:val="2"/>
          <w:sz w:val="28"/>
          <w:szCs w:val="28"/>
        </w:rPr>
        <w:t xml:space="preserve">ПЕРЕЧЕНЬ </w:t>
      </w:r>
    </w:p>
    <w:p w:rsidR="007B60C2" w:rsidRPr="005C153E" w:rsidRDefault="007B60C2" w:rsidP="007B60C2">
      <w:pPr>
        <w:shd w:val="clear" w:color="auto" w:fill="FFFFFF"/>
        <w:spacing w:after="225"/>
        <w:jc w:val="center"/>
        <w:textAlignment w:val="baseline"/>
        <w:outlineLvl w:val="2"/>
        <w:rPr>
          <w:rFonts w:eastAsia="Times New Roman" w:cs="Times New Roman"/>
          <w:b/>
          <w:spacing w:val="2"/>
          <w:sz w:val="28"/>
          <w:szCs w:val="28"/>
        </w:rPr>
      </w:pPr>
      <w:r w:rsidRPr="005C153E">
        <w:rPr>
          <w:rFonts w:eastAsia="Times New Roman" w:cs="Times New Roman"/>
          <w:b/>
          <w:spacing w:val="2"/>
          <w:sz w:val="28"/>
          <w:szCs w:val="28"/>
        </w:rPr>
        <w:t>муниципальных маршрутов регулярных перевозок, подлежащих установлению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6151"/>
        <w:gridCol w:w="2549"/>
      </w:tblGrid>
      <w:tr w:rsidR="007B60C2" w:rsidRPr="005C153E" w:rsidTr="004917FE"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N п/п</w:t>
            </w:r>
          </w:p>
        </w:tc>
        <w:tc>
          <w:tcPr>
            <w:tcW w:w="6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Наименование маршрута регулярных перевозок (обеспечение транспортного сообщения)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Срок</w:t>
            </w:r>
          </w:p>
        </w:tc>
      </w:tr>
      <w:tr w:rsidR="007B60C2" w:rsidRPr="005C153E" w:rsidTr="004917FE"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6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AC6E5C">
              <w:rPr>
                <w:rFonts w:eastAsia="Times New Roman" w:cs="Times New Roman"/>
                <w:b/>
                <w:sz w:val="21"/>
                <w:szCs w:val="21"/>
              </w:rPr>
              <w:t>Маршрут № 5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«</w:t>
            </w:r>
            <w:r>
              <w:rPr>
                <w:rFonts w:eastAsia="Times New Roman" w:cs="Times New Roman"/>
                <w:sz w:val="21"/>
                <w:szCs w:val="21"/>
              </w:rPr>
              <w:t>ул. Фабричная 1 проезд (ДС №25 «Золушка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»</w:t>
            </w:r>
            <w:r>
              <w:rPr>
                <w:rFonts w:eastAsia="Times New Roman" w:cs="Times New Roman"/>
                <w:sz w:val="21"/>
                <w:szCs w:val="21"/>
              </w:rPr>
              <w:t>) – ул. Центральная пос. Хазар.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кв. 201</w:t>
            </w:r>
            <w:r w:rsidRPr="009161D8">
              <w:rPr>
                <w:rFonts w:eastAsia="Times New Roman" w:cs="Times New Roman"/>
                <w:sz w:val="21"/>
                <w:szCs w:val="21"/>
              </w:rPr>
              <w:t>7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</w:tbl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Pr="005C153E" w:rsidRDefault="007B60C2" w:rsidP="007B60C2">
      <w:pPr>
        <w:shd w:val="clear" w:color="auto" w:fill="FFFFFF"/>
        <w:spacing w:before="375" w:after="225"/>
        <w:textAlignment w:val="baseline"/>
        <w:outlineLvl w:val="2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38"/>
          <w:szCs w:val="38"/>
        </w:rPr>
      </w:pP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r w:rsidRPr="005C153E">
        <w:rPr>
          <w:rFonts w:eastAsia="Times New Roman" w:cs="Times New Roman"/>
          <w:spacing w:val="2"/>
          <w:sz w:val="21"/>
          <w:szCs w:val="21"/>
        </w:rPr>
        <w:lastRenderedPageBreak/>
        <w:t xml:space="preserve">Приложение N </w:t>
      </w:r>
      <w:r>
        <w:rPr>
          <w:rFonts w:eastAsia="Times New Roman" w:cs="Times New Roman"/>
          <w:spacing w:val="2"/>
          <w:sz w:val="21"/>
          <w:szCs w:val="21"/>
        </w:rPr>
        <w:t>4</w:t>
      </w:r>
      <w:r w:rsidRPr="005C153E">
        <w:rPr>
          <w:rFonts w:eastAsia="Times New Roman" w:cs="Times New Roman"/>
          <w:spacing w:val="2"/>
          <w:sz w:val="21"/>
          <w:szCs w:val="21"/>
        </w:rPr>
        <w:br/>
      </w:r>
      <w:bookmarkStart w:id="0" w:name="_GoBack"/>
      <w:bookmarkEnd w:id="0"/>
      <w:r w:rsidRPr="005C153E">
        <w:rPr>
          <w:rFonts w:eastAsia="Times New Roman" w:cs="Times New Roman"/>
          <w:spacing w:val="2"/>
          <w:sz w:val="21"/>
          <w:szCs w:val="21"/>
        </w:rPr>
        <w:t>к документу планирования регулярных</w:t>
      </w:r>
      <w:r w:rsidRPr="005C153E">
        <w:rPr>
          <w:rFonts w:eastAsia="Times New Roman" w:cs="Times New Roman"/>
          <w:spacing w:val="2"/>
          <w:sz w:val="21"/>
          <w:szCs w:val="21"/>
        </w:rPr>
        <w:br/>
        <w:t>перевозок по муниципальным маршрутам</w:t>
      </w:r>
      <w:r w:rsidRPr="005C153E">
        <w:rPr>
          <w:rFonts w:eastAsia="Times New Roman" w:cs="Times New Roman"/>
          <w:spacing w:val="2"/>
          <w:sz w:val="21"/>
          <w:szCs w:val="21"/>
        </w:rPr>
        <w:br/>
        <w:t xml:space="preserve">регулярных перевозок в границах городского округа «город </w:t>
      </w:r>
      <w:r>
        <w:rPr>
          <w:rFonts w:eastAsia="Times New Roman" w:cs="Times New Roman"/>
          <w:spacing w:val="2"/>
          <w:sz w:val="21"/>
          <w:szCs w:val="21"/>
        </w:rPr>
        <w:t>Дербент</w:t>
      </w:r>
      <w:r w:rsidRPr="005C153E">
        <w:rPr>
          <w:rFonts w:eastAsia="Times New Roman" w:cs="Times New Roman"/>
          <w:spacing w:val="2"/>
          <w:sz w:val="21"/>
          <w:szCs w:val="21"/>
        </w:rPr>
        <w:t>»</w:t>
      </w:r>
      <w:r>
        <w:rPr>
          <w:rFonts w:eastAsia="Times New Roman" w:cs="Times New Roman"/>
          <w:spacing w:val="2"/>
          <w:sz w:val="21"/>
          <w:szCs w:val="21"/>
        </w:rPr>
        <w:t>,</w:t>
      </w:r>
    </w:p>
    <w:p w:rsidR="007B60C2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proofErr w:type="gramStart"/>
      <w:r>
        <w:rPr>
          <w:rFonts w:eastAsia="Times New Roman" w:cs="Times New Roman"/>
          <w:spacing w:val="2"/>
          <w:sz w:val="21"/>
          <w:szCs w:val="21"/>
        </w:rPr>
        <w:t>утвержденному</w:t>
      </w:r>
      <w:proofErr w:type="gramEnd"/>
      <w:r>
        <w:rPr>
          <w:rFonts w:eastAsia="Times New Roman" w:cs="Times New Roman"/>
          <w:spacing w:val="2"/>
          <w:sz w:val="21"/>
          <w:szCs w:val="21"/>
        </w:rPr>
        <w:t xml:space="preserve"> Постановлением Администрации г. Дербента</w:t>
      </w:r>
    </w:p>
    <w:p w:rsidR="007B60C2" w:rsidRPr="005C153E" w:rsidRDefault="007B60C2" w:rsidP="007B60C2">
      <w:pPr>
        <w:shd w:val="clear" w:color="auto" w:fill="FFFFFF"/>
        <w:spacing w:line="315" w:lineRule="atLeast"/>
        <w:jc w:val="right"/>
        <w:textAlignment w:val="baseline"/>
        <w:rPr>
          <w:rFonts w:eastAsia="Times New Roman" w:cs="Times New Roman"/>
          <w:spacing w:val="2"/>
          <w:sz w:val="21"/>
          <w:szCs w:val="21"/>
        </w:rPr>
      </w:pPr>
      <w:r>
        <w:rPr>
          <w:rFonts w:eastAsia="Times New Roman" w:cs="Times New Roman"/>
          <w:spacing w:val="2"/>
          <w:sz w:val="21"/>
          <w:szCs w:val="21"/>
        </w:rPr>
        <w:t xml:space="preserve">от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21</w:t>
      </w:r>
      <w:r>
        <w:rPr>
          <w:rFonts w:eastAsia="Times New Roman" w:cs="Times New Roman"/>
          <w:spacing w:val="2"/>
          <w:sz w:val="21"/>
          <w:szCs w:val="21"/>
          <w:u w:val="single"/>
        </w:rPr>
        <w:t xml:space="preserve"> ноября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2017</w:t>
      </w:r>
      <w:r>
        <w:rPr>
          <w:rFonts w:eastAsia="Times New Roman" w:cs="Times New Roman"/>
          <w:spacing w:val="2"/>
          <w:sz w:val="21"/>
          <w:szCs w:val="21"/>
        </w:rPr>
        <w:t xml:space="preserve"> № </w:t>
      </w:r>
      <w:r w:rsidRPr="007B60C2">
        <w:rPr>
          <w:rFonts w:eastAsia="Times New Roman" w:cs="Times New Roman"/>
          <w:spacing w:val="2"/>
          <w:sz w:val="21"/>
          <w:szCs w:val="21"/>
          <w:u w:val="single"/>
        </w:rPr>
        <w:t>592</w:t>
      </w:r>
    </w:p>
    <w:p w:rsidR="007B60C2" w:rsidRDefault="007B60C2" w:rsidP="007B60C2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2"/>
          <w:sz w:val="28"/>
          <w:szCs w:val="28"/>
        </w:rPr>
      </w:pPr>
    </w:p>
    <w:p w:rsidR="007B60C2" w:rsidRPr="005C153E" w:rsidRDefault="007B60C2" w:rsidP="007B60C2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2"/>
          <w:sz w:val="28"/>
          <w:szCs w:val="28"/>
        </w:rPr>
      </w:pPr>
      <w:r w:rsidRPr="005C153E">
        <w:rPr>
          <w:rFonts w:eastAsia="Times New Roman" w:cs="Times New Roman"/>
          <w:b/>
          <w:spacing w:val="2"/>
          <w:sz w:val="28"/>
          <w:szCs w:val="28"/>
        </w:rPr>
        <w:t xml:space="preserve">ПЕРЕЧЕНЬ </w:t>
      </w:r>
    </w:p>
    <w:p w:rsidR="007B60C2" w:rsidRPr="005C153E" w:rsidRDefault="007B60C2" w:rsidP="007B60C2">
      <w:pPr>
        <w:shd w:val="clear" w:color="auto" w:fill="FFFFFF"/>
        <w:spacing w:after="225"/>
        <w:jc w:val="center"/>
        <w:textAlignment w:val="baseline"/>
        <w:outlineLvl w:val="2"/>
        <w:rPr>
          <w:rFonts w:eastAsia="Times New Roman" w:cs="Times New Roman"/>
          <w:b/>
          <w:spacing w:val="2"/>
          <w:sz w:val="28"/>
          <w:szCs w:val="28"/>
        </w:rPr>
      </w:pPr>
      <w:r w:rsidRPr="005C153E">
        <w:rPr>
          <w:rFonts w:eastAsia="Times New Roman" w:cs="Times New Roman"/>
          <w:b/>
          <w:spacing w:val="2"/>
          <w:sz w:val="28"/>
          <w:szCs w:val="28"/>
        </w:rPr>
        <w:t xml:space="preserve">муниципальных маршрутов регулярных перевозок, на которых планируется изменение вида, класса и экологических характеристик транспортных средств </w:t>
      </w:r>
    </w:p>
    <w:tbl>
      <w:tblPr>
        <w:tblW w:w="10745" w:type="dxa"/>
        <w:tblInd w:w="-1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0"/>
        <w:gridCol w:w="1388"/>
        <w:gridCol w:w="2014"/>
        <w:gridCol w:w="1814"/>
        <w:gridCol w:w="1984"/>
        <w:gridCol w:w="1276"/>
      </w:tblGrid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N п/п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Регистрационный номер маршрута регулярных перевозок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Порядковый номер маршрута регулярных перевозок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Наименование маршрута регулярных перевозок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 xml:space="preserve">Существующие вид, класс и экологические характеристики транспортных средств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Изменяемый вид, класс и экологические характеристики транспортных средств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Срок</w:t>
            </w:r>
          </w:p>
        </w:tc>
      </w:tr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Универсальный рынок «Дагпотребсоюза» - ГНС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 xml:space="preserve">ЖД «Вокзал» </w:t>
            </w:r>
            <w:proofErr w:type="gramStart"/>
            <w:r>
              <w:rPr>
                <w:rFonts w:eastAsia="Times New Roman" w:cs="Times New Roman"/>
                <w:sz w:val="21"/>
                <w:szCs w:val="21"/>
              </w:rPr>
              <w:t>-С</w:t>
            </w:r>
            <w:proofErr w:type="gramEnd"/>
            <w:r>
              <w:rPr>
                <w:rFonts w:eastAsia="Times New Roman" w:cs="Times New Roman"/>
                <w:sz w:val="21"/>
                <w:szCs w:val="21"/>
              </w:rPr>
              <w:t>ОШ №21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D76D55"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ЖД «Вокзал» - Парк Им. Н. Самурског</w:t>
            </w:r>
            <w:proofErr w:type="gramStart"/>
            <w:r>
              <w:rPr>
                <w:rFonts w:eastAsia="Times New Roman" w:cs="Times New Roman"/>
                <w:sz w:val="21"/>
                <w:szCs w:val="21"/>
              </w:rPr>
              <w:t>о(</w:t>
            </w:r>
            <w:proofErr w:type="gramEnd"/>
            <w:r>
              <w:rPr>
                <w:rFonts w:eastAsia="Times New Roman" w:cs="Times New Roman"/>
                <w:sz w:val="21"/>
                <w:szCs w:val="21"/>
              </w:rPr>
              <w:t xml:space="preserve"> ул. </w:t>
            </w:r>
            <w:r>
              <w:rPr>
                <w:rFonts w:eastAsia="Times New Roman" w:cs="Times New Roman"/>
                <w:sz w:val="21"/>
                <w:szCs w:val="21"/>
              </w:rPr>
              <w:lastRenderedPageBreak/>
              <w:t>345-ДСД)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lastRenderedPageBreak/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EA5B7E" w:rsidP="004917FE">
            <w:pPr>
              <w:jc w:val="center"/>
            </w:pPr>
            <w:r>
              <w:rPr>
                <w:rFonts w:eastAsia="Times New Roman" w:cs="Times New Roman"/>
                <w:sz w:val="21"/>
                <w:szCs w:val="21"/>
              </w:rPr>
              <w:t>Автобус, Малый</w:t>
            </w:r>
            <w:r w:rsidR="007B60C2"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 xml:space="preserve">Магазин «Идеал» </w:t>
            </w:r>
            <w:r w:rsidRPr="005C153E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>
              <w:rPr>
                <w:rFonts w:eastAsia="Times New Roman" w:cs="Times New Roman"/>
                <w:sz w:val="21"/>
                <w:szCs w:val="21"/>
              </w:rPr>
              <w:t>ООО «Южная ночь»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D76D55"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Завод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Электросигнал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»- Универсальный рынок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Дагпотребсоюза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»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D76D55"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9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Универсальный рынок «Дагпотребсоюза» -  Санта-Барбара (пос. Хазар)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D76D55"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Универсальный рынок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Дагпотребсоюза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 xml:space="preserve">» - 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Сабновинский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 xml:space="preserve"> поворот (ФДК)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D76D55"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8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МЦ «ГИППОКРАТ» - СОШ №18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60C2" w:rsidRDefault="007B60C2" w:rsidP="004917FE">
            <w:pPr>
              <w:jc w:val="center"/>
            </w:pPr>
            <w:r w:rsidRPr="00D76D55"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rPr>
          <w:trHeight w:val="18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t>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12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9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Горга</w:t>
            </w:r>
            <w:proofErr w:type="gramStart"/>
            <w:r>
              <w:rPr>
                <w:rFonts w:eastAsia="Times New Roman" w:cs="Times New Roman"/>
                <w:sz w:val="21"/>
                <w:szCs w:val="21"/>
              </w:rPr>
              <w:t>з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-</w:t>
            </w:r>
            <w:proofErr w:type="gramEnd"/>
            <w:r>
              <w:rPr>
                <w:rFonts w:eastAsia="Times New Roman" w:cs="Times New Roman"/>
                <w:sz w:val="21"/>
                <w:szCs w:val="21"/>
              </w:rPr>
              <w:t xml:space="preserve"> Коньячный комбинат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Default="007B60C2" w:rsidP="004917FE">
            <w:pPr>
              <w:jc w:val="center"/>
            </w:pPr>
            <w:r w:rsidRPr="00D76D55"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  <w:tr w:rsidR="007B60C2" w:rsidRPr="005C153E" w:rsidTr="004917FE">
        <w:trPr>
          <w:trHeight w:val="162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spacing w:line="315" w:lineRule="atLeast"/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 w:rsidRPr="005C153E">
              <w:rPr>
                <w:rFonts w:eastAsia="Times New Roman" w:cs="Times New Roman"/>
                <w:sz w:val="21"/>
                <w:szCs w:val="21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15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Pr="005C153E" w:rsidRDefault="007B60C2" w:rsidP="004917FE">
            <w:pPr>
              <w:jc w:val="center"/>
              <w:textAlignment w:val="baseline"/>
              <w:rPr>
                <w:rFonts w:eastAsia="Times New Roman" w:cs="Times New Roman"/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</w:rPr>
              <w:t>Магазин «</w:t>
            </w:r>
            <w:proofErr w:type="spellStart"/>
            <w:r>
              <w:rPr>
                <w:rFonts w:eastAsia="Times New Roman" w:cs="Times New Roman"/>
                <w:sz w:val="21"/>
                <w:szCs w:val="21"/>
              </w:rPr>
              <w:t>Ичин</w:t>
            </w:r>
            <w:proofErr w:type="spellEnd"/>
            <w:r>
              <w:rPr>
                <w:rFonts w:eastAsia="Times New Roman" w:cs="Times New Roman"/>
                <w:sz w:val="21"/>
                <w:szCs w:val="21"/>
              </w:rPr>
              <w:t>» - ДТ «Моряна»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Default="007B60C2" w:rsidP="004917FE">
            <w:pPr>
              <w:jc w:val="center"/>
            </w:pPr>
            <w:r w:rsidRPr="00A13225">
              <w:rPr>
                <w:rFonts w:eastAsia="Times New Roman" w:cs="Times New Roman"/>
                <w:sz w:val="21"/>
                <w:szCs w:val="21"/>
              </w:rPr>
              <w:t>любой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B60C2" w:rsidRDefault="007B60C2" w:rsidP="004917FE">
            <w:pPr>
              <w:jc w:val="center"/>
            </w:pPr>
            <w:r w:rsidRPr="00D76D55">
              <w:rPr>
                <w:rFonts w:eastAsia="Times New Roman" w:cs="Times New Roman"/>
                <w:sz w:val="21"/>
                <w:szCs w:val="21"/>
              </w:rPr>
              <w:t>Ав</w:t>
            </w:r>
            <w:r w:rsidR="00EA5B7E">
              <w:rPr>
                <w:rFonts w:eastAsia="Times New Roman" w:cs="Times New Roman"/>
                <w:sz w:val="21"/>
                <w:szCs w:val="21"/>
              </w:rPr>
              <w:t>тобус, Малый</w:t>
            </w:r>
            <w:r w:rsidRPr="00D76D55">
              <w:rPr>
                <w:rFonts w:eastAsia="Times New Roman" w:cs="Times New Roman"/>
                <w:sz w:val="21"/>
                <w:szCs w:val="21"/>
              </w:rPr>
              <w:t>, не ниже ЕВРО –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60C2" w:rsidRDefault="007B60C2" w:rsidP="004917FE">
            <w:pPr>
              <w:jc w:val="center"/>
            </w:pP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III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 xml:space="preserve"> – 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 xml:space="preserve">IV 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кв. 201</w:t>
            </w:r>
            <w:r w:rsidRPr="008F67C8">
              <w:rPr>
                <w:rFonts w:eastAsia="Times New Roman" w:cs="Times New Roman"/>
                <w:sz w:val="21"/>
                <w:szCs w:val="21"/>
                <w:lang w:val="en-US"/>
              </w:rPr>
              <w:t>7</w:t>
            </w:r>
            <w:r w:rsidRPr="008F67C8">
              <w:rPr>
                <w:rFonts w:eastAsia="Times New Roman" w:cs="Times New Roman"/>
                <w:sz w:val="21"/>
                <w:szCs w:val="21"/>
              </w:rPr>
              <w:t>г.</w:t>
            </w:r>
          </w:p>
        </w:tc>
      </w:tr>
    </w:tbl>
    <w:p w:rsidR="007B60C2" w:rsidRPr="000E1C35" w:rsidRDefault="007B60C2" w:rsidP="007B60C2"/>
    <w:p w:rsidR="004D2ABA" w:rsidRDefault="004D2ABA" w:rsidP="004D2ABA">
      <w:pPr>
        <w:shd w:val="clear" w:color="auto" w:fill="FFFFFF"/>
        <w:spacing w:line="315" w:lineRule="atLeast"/>
        <w:textAlignment w:val="baseline"/>
        <w:rPr>
          <w:rFonts w:eastAsia="Times New Roman" w:cs="Times New Roman"/>
          <w:spacing w:val="2"/>
          <w:sz w:val="21"/>
          <w:szCs w:val="21"/>
        </w:rPr>
      </w:pPr>
    </w:p>
    <w:sectPr w:rsidR="004D2ABA" w:rsidSect="00B75801">
      <w:headerReference w:type="default" r:id="rId9"/>
      <w:footerReference w:type="default" r:id="rId10"/>
      <w:pgSz w:w="11900" w:h="16840"/>
      <w:pgMar w:top="709" w:right="850" w:bottom="141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79C" w:rsidRDefault="00B8479C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B8479C" w:rsidRDefault="00B8479C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7BD" w:rsidRDefault="005C67B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79C" w:rsidRDefault="00B8479C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B8479C" w:rsidRDefault="00B8479C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7BD" w:rsidRDefault="005C67B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836694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2">
    <w:nsid w:val="23A76444"/>
    <w:multiLevelType w:val="multilevel"/>
    <w:tmpl w:val="1FC63A1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3">
    <w:nsid w:val="4F64738F"/>
    <w:multiLevelType w:val="hybridMultilevel"/>
    <w:tmpl w:val="084EF0DC"/>
    <w:lvl w:ilvl="0" w:tplc="19C4D4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2A687D"/>
    <w:multiLevelType w:val="hybridMultilevel"/>
    <w:tmpl w:val="A74EE4EE"/>
    <w:lvl w:ilvl="0" w:tplc="BE52E298">
      <w:start w:val="1"/>
      <w:numFmt w:val="decimal"/>
      <w:lvlText w:val="%1)"/>
      <w:lvlJc w:val="left"/>
      <w:pPr>
        <w:ind w:left="9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5">
    <w:nsid w:val="66284BC9"/>
    <w:multiLevelType w:val="hybridMultilevel"/>
    <w:tmpl w:val="5F8C0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B400C"/>
    <w:multiLevelType w:val="hybridMultilevel"/>
    <w:tmpl w:val="44A877B8"/>
    <w:lvl w:ilvl="0" w:tplc="19C2A14A">
      <w:start w:val="1"/>
      <w:numFmt w:val="decimal"/>
      <w:lvlText w:val="%1."/>
      <w:lvlJc w:val="left"/>
      <w:pPr>
        <w:ind w:left="61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7">
    <w:nsid w:val="78CB61E6"/>
    <w:multiLevelType w:val="hybridMultilevel"/>
    <w:tmpl w:val="F85A3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F2F08"/>
    <w:rsid w:val="00002D88"/>
    <w:rsid w:val="00044D04"/>
    <w:rsid w:val="00065EA5"/>
    <w:rsid w:val="00080834"/>
    <w:rsid w:val="00081374"/>
    <w:rsid w:val="000C3CAD"/>
    <w:rsid w:val="000E1C35"/>
    <w:rsid w:val="000F6693"/>
    <w:rsid w:val="00101E44"/>
    <w:rsid w:val="0013114F"/>
    <w:rsid w:val="001410BA"/>
    <w:rsid w:val="00143B8B"/>
    <w:rsid w:val="001532BD"/>
    <w:rsid w:val="00160005"/>
    <w:rsid w:val="00176EA2"/>
    <w:rsid w:val="001A1116"/>
    <w:rsid w:val="001A5F87"/>
    <w:rsid w:val="001B1E7F"/>
    <w:rsid w:val="001C09D3"/>
    <w:rsid w:val="001C6ADE"/>
    <w:rsid w:val="001D21B8"/>
    <w:rsid w:val="001D24FF"/>
    <w:rsid w:val="001D340C"/>
    <w:rsid w:val="00210F16"/>
    <w:rsid w:val="00231228"/>
    <w:rsid w:val="00232F06"/>
    <w:rsid w:val="00232FCA"/>
    <w:rsid w:val="002350E5"/>
    <w:rsid w:val="00286266"/>
    <w:rsid w:val="00297A91"/>
    <w:rsid w:val="002B60D5"/>
    <w:rsid w:val="002C5FA0"/>
    <w:rsid w:val="002C652D"/>
    <w:rsid w:val="002D0D16"/>
    <w:rsid w:val="002D7180"/>
    <w:rsid w:val="002E166F"/>
    <w:rsid w:val="002F0A71"/>
    <w:rsid w:val="003033D2"/>
    <w:rsid w:val="00310454"/>
    <w:rsid w:val="00322411"/>
    <w:rsid w:val="00322E4C"/>
    <w:rsid w:val="00324EF3"/>
    <w:rsid w:val="00331A05"/>
    <w:rsid w:val="00343E7A"/>
    <w:rsid w:val="00343FC0"/>
    <w:rsid w:val="00360CF6"/>
    <w:rsid w:val="00386667"/>
    <w:rsid w:val="003D6C20"/>
    <w:rsid w:val="003F2F08"/>
    <w:rsid w:val="003F465A"/>
    <w:rsid w:val="003F66F5"/>
    <w:rsid w:val="00431385"/>
    <w:rsid w:val="00436C4D"/>
    <w:rsid w:val="004458E7"/>
    <w:rsid w:val="00457FFD"/>
    <w:rsid w:val="00460CB5"/>
    <w:rsid w:val="00461C1F"/>
    <w:rsid w:val="00481A83"/>
    <w:rsid w:val="004A3B0C"/>
    <w:rsid w:val="004B5206"/>
    <w:rsid w:val="004D2ABA"/>
    <w:rsid w:val="00513241"/>
    <w:rsid w:val="005229BB"/>
    <w:rsid w:val="005565B5"/>
    <w:rsid w:val="005A6B82"/>
    <w:rsid w:val="005C3C6F"/>
    <w:rsid w:val="005C50C8"/>
    <w:rsid w:val="005C67BD"/>
    <w:rsid w:val="005E10FC"/>
    <w:rsid w:val="005F0F30"/>
    <w:rsid w:val="005F3374"/>
    <w:rsid w:val="005F490A"/>
    <w:rsid w:val="006221C5"/>
    <w:rsid w:val="00626FB7"/>
    <w:rsid w:val="006378B3"/>
    <w:rsid w:val="00661178"/>
    <w:rsid w:val="00671619"/>
    <w:rsid w:val="00675BF1"/>
    <w:rsid w:val="00677806"/>
    <w:rsid w:val="006B796D"/>
    <w:rsid w:val="006C363F"/>
    <w:rsid w:val="006D1CF6"/>
    <w:rsid w:val="00707519"/>
    <w:rsid w:val="00713D48"/>
    <w:rsid w:val="007465C1"/>
    <w:rsid w:val="00774B46"/>
    <w:rsid w:val="007A1BBA"/>
    <w:rsid w:val="007B60C2"/>
    <w:rsid w:val="00805C1E"/>
    <w:rsid w:val="00807463"/>
    <w:rsid w:val="008132C6"/>
    <w:rsid w:val="00846F54"/>
    <w:rsid w:val="00850077"/>
    <w:rsid w:val="00862780"/>
    <w:rsid w:val="008C732A"/>
    <w:rsid w:val="008E297C"/>
    <w:rsid w:val="008F7696"/>
    <w:rsid w:val="00910024"/>
    <w:rsid w:val="009161D8"/>
    <w:rsid w:val="0092632D"/>
    <w:rsid w:val="009322E6"/>
    <w:rsid w:val="0094754A"/>
    <w:rsid w:val="00964FFB"/>
    <w:rsid w:val="00974C2A"/>
    <w:rsid w:val="00996F08"/>
    <w:rsid w:val="009A73A8"/>
    <w:rsid w:val="009C055C"/>
    <w:rsid w:val="009C1E86"/>
    <w:rsid w:val="009D3639"/>
    <w:rsid w:val="009D40EA"/>
    <w:rsid w:val="009E3157"/>
    <w:rsid w:val="00A01E3E"/>
    <w:rsid w:val="00A15FC1"/>
    <w:rsid w:val="00A3528C"/>
    <w:rsid w:val="00A4228C"/>
    <w:rsid w:val="00A84EEA"/>
    <w:rsid w:val="00AA5C88"/>
    <w:rsid w:val="00AB23A7"/>
    <w:rsid w:val="00AB7F00"/>
    <w:rsid w:val="00AC6E5C"/>
    <w:rsid w:val="00AD779A"/>
    <w:rsid w:val="00AD7D1A"/>
    <w:rsid w:val="00B27E31"/>
    <w:rsid w:val="00B507C7"/>
    <w:rsid w:val="00B614EB"/>
    <w:rsid w:val="00B645BE"/>
    <w:rsid w:val="00B70C33"/>
    <w:rsid w:val="00B75801"/>
    <w:rsid w:val="00B8479C"/>
    <w:rsid w:val="00B924AF"/>
    <w:rsid w:val="00BB1B42"/>
    <w:rsid w:val="00BE779B"/>
    <w:rsid w:val="00C17B89"/>
    <w:rsid w:val="00C219D0"/>
    <w:rsid w:val="00C2217D"/>
    <w:rsid w:val="00C26952"/>
    <w:rsid w:val="00C349B6"/>
    <w:rsid w:val="00C441EE"/>
    <w:rsid w:val="00C80F55"/>
    <w:rsid w:val="00CA4E89"/>
    <w:rsid w:val="00CA6E41"/>
    <w:rsid w:val="00CB6465"/>
    <w:rsid w:val="00CB74F1"/>
    <w:rsid w:val="00CC087B"/>
    <w:rsid w:val="00CF3D0B"/>
    <w:rsid w:val="00D42570"/>
    <w:rsid w:val="00D46C9A"/>
    <w:rsid w:val="00D57720"/>
    <w:rsid w:val="00D738E3"/>
    <w:rsid w:val="00DA0138"/>
    <w:rsid w:val="00DA7F87"/>
    <w:rsid w:val="00DC751C"/>
    <w:rsid w:val="00DE088F"/>
    <w:rsid w:val="00DF764A"/>
    <w:rsid w:val="00E01CD9"/>
    <w:rsid w:val="00E0683A"/>
    <w:rsid w:val="00E2627F"/>
    <w:rsid w:val="00E37828"/>
    <w:rsid w:val="00E4134B"/>
    <w:rsid w:val="00E4257C"/>
    <w:rsid w:val="00E54664"/>
    <w:rsid w:val="00E72126"/>
    <w:rsid w:val="00EA5B7E"/>
    <w:rsid w:val="00EB4819"/>
    <w:rsid w:val="00F1242D"/>
    <w:rsid w:val="00F239E2"/>
    <w:rsid w:val="00F33292"/>
    <w:rsid w:val="00F374B1"/>
    <w:rsid w:val="00F4679D"/>
    <w:rsid w:val="00F85134"/>
    <w:rsid w:val="00F91BEE"/>
    <w:rsid w:val="00FA6C5D"/>
    <w:rsid w:val="00FC6523"/>
    <w:rsid w:val="00FD2AA6"/>
    <w:rsid w:val="00FE64D6"/>
    <w:rsid w:val="00FF195E"/>
    <w:rsid w:val="00FF3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next w:val="a"/>
    <w:link w:val="30"/>
    <w:uiPriority w:val="99"/>
    <w:qFormat/>
    <w:rsid w:val="003F2F08"/>
    <w:pPr>
      <w:keepNext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F85134"/>
    <w:rPr>
      <w:rFonts w:ascii="Cambria" w:hAnsi="Cambria" w:cs="Times New Roman"/>
      <w:b/>
      <w:bCs/>
      <w:color w:val="000000"/>
      <w:sz w:val="26"/>
      <w:szCs w:val="26"/>
      <w:u w:color="000000"/>
    </w:rPr>
  </w:style>
  <w:style w:type="character" w:styleId="a3">
    <w:name w:val="Hyperlink"/>
    <w:uiPriority w:val="99"/>
    <w:rsid w:val="003F2F08"/>
    <w:rPr>
      <w:rFonts w:cs="Times New Roman"/>
      <w:u w:val="single"/>
    </w:rPr>
  </w:style>
  <w:style w:type="table" w:customStyle="1" w:styleId="TableNormal1">
    <w:name w:val="Table Normal1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5">
    <w:name w:val="Ссылка"/>
    <w:uiPriority w:val="99"/>
    <w:rsid w:val="003F2F08"/>
    <w:rPr>
      <w:color w:val="0000FF"/>
      <w:u w:val="single" w:color="0000FF"/>
    </w:rPr>
  </w:style>
  <w:style w:type="character" w:customStyle="1" w:styleId="Hyperlink0">
    <w:name w:val="Hyperlink.0"/>
    <w:uiPriority w:val="99"/>
    <w:rsid w:val="003F2F08"/>
    <w:rPr>
      <w:rFonts w:cs="Times New Roman"/>
      <w:color w:val="000000"/>
      <w:u w:val="single" w:color="000000"/>
      <w:lang w:val="ru-RU"/>
    </w:rPr>
  </w:style>
  <w:style w:type="paragraph" w:styleId="a6">
    <w:name w:val="Balloon Text"/>
    <w:basedOn w:val="a"/>
    <w:link w:val="a7"/>
    <w:uiPriority w:val="99"/>
    <w:semiHidden/>
    <w:rsid w:val="00EB48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B4819"/>
    <w:rPr>
      <w:rFonts w:ascii="Tahoma" w:hAnsi="Tahoma" w:cs="Tahoma"/>
      <w:color w:val="000000"/>
      <w:sz w:val="16"/>
      <w:szCs w:val="16"/>
      <w:u w:color="000000"/>
    </w:rPr>
  </w:style>
  <w:style w:type="paragraph" w:styleId="a8">
    <w:name w:val="List Paragraph"/>
    <w:basedOn w:val="a"/>
    <w:uiPriority w:val="99"/>
    <w:qFormat/>
    <w:rsid w:val="001A11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Helvetica" w:hAnsi="Helvetica" w:cs="Times New Roman"/>
      <w:color w:val="auto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E1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E1C35"/>
    <w:rPr>
      <w:rFonts w:cs="Arial Unicode MS"/>
      <w:color w:val="000000"/>
      <w:sz w:val="24"/>
      <w:szCs w:val="24"/>
      <w:u w:color="000000"/>
    </w:rPr>
  </w:style>
  <w:style w:type="paragraph" w:styleId="ab">
    <w:name w:val="footer"/>
    <w:basedOn w:val="a"/>
    <w:link w:val="ac"/>
    <w:uiPriority w:val="99"/>
    <w:unhideWhenUsed/>
    <w:rsid w:val="000E1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E1C35"/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sid w:val="005E10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5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496AF-70DA-40C1-9284-E25AB19D9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14</Pages>
  <Words>2227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Sadulla Kudaev</dc:creator>
  <cp:keywords/>
  <dc:description/>
  <cp:lastModifiedBy>12</cp:lastModifiedBy>
  <cp:revision>37</cp:revision>
  <cp:lastPrinted>2017-11-22T14:56:00Z</cp:lastPrinted>
  <dcterms:created xsi:type="dcterms:W3CDTF">2016-09-27T14:28:00Z</dcterms:created>
  <dcterms:modified xsi:type="dcterms:W3CDTF">2017-11-30T09:35:00Z</dcterms:modified>
</cp:coreProperties>
</file>